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AB" w:rsidRDefault="00037354" w:rsidP="008D0E77">
      <w:pPr>
        <w:spacing w:line="276" w:lineRule="auto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-624840</wp:posOffset>
            </wp:positionV>
            <wp:extent cx="7467600" cy="10271760"/>
            <wp:effectExtent l="0" t="0" r="0" b="0"/>
            <wp:wrapTight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ight>
            <wp:docPr id="2" name="Рисунок 2" descr="C:\Users\Танька\Desktop\Pr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ька\Desktop\ProB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7C38" w:rsidRPr="00E3295E" w:rsidRDefault="008D0E77" w:rsidP="008D0E77">
      <w:pPr>
        <w:spacing w:line="276" w:lineRule="auto"/>
        <w:jc w:val="center"/>
        <w:rPr>
          <w:b/>
          <w:caps/>
          <w:sz w:val="28"/>
          <w:szCs w:val="28"/>
        </w:rPr>
      </w:pPr>
      <w:r w:rsidRPr="00E3295E">
        <w:rPr>
          <w:b/>
          <w:caps/>
          <w:sz w:val="28"/>
          <w:szCs w:val="28"/>
        </w:rPr>
        <w:lastRenderedPageBreak/>
        <w:t>1.</w:t>
      </w:r>
      <w:r w:rsidR="00CC7C38" w:rsidRPr="00E3295E">
        <w:rPr>
          <w:b/>
          <w:caps/>
          <w:sz w:val="28"/>
          <w:szCs w:val="28"/>
        </w:rPr>
        <w:t>Пояснительная записка</w:t>
      </w:r>
    </w:p>
    <w:p w:rsidR="00CC7C38" w:rsidRPr="00CC7C38" w:rsidRDefault="00CC7C38" w:rsidP="00CC7C38">
      <w:pPr>
        <w:spacing w:line="276" w:lineRule="auto"/>
        <w:rPr>
          <w:b/>
          <w:sz w:val="28"/>
          <w:szCs w:val="28"/>
        </w:rPr>
      </w:pPr>
      <w:r w:rsidRPr="00CC7C38">
        <w:rPr>
          <w:b/>
          <w:sz w:val="28"/>
          <w:szCs w:val="28"/>
        </w:rPr>
        <w:t xml:space="preserve"> Введение</w:t>
      </w:r>
    </w:p>
    <w:p w:rsidR="00CC7C38" w:rsidRPr="00CC7C38" w:rsidRDefault="00CC7C38" w:rsidP="00CC7C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</w:t>
      </w:r>
      <w:r w:rsidRPr="00CC7C3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естественнонаучной направленности </w:t>
      </w:r>
      <w:r w:rsidRPr="00CC7C38">
        <w:rPr>
          <w:sz w:val="28"/>
          <w:szCs w:val="28"/>
        </w:rPr>
        <w:t>«Научные каникулы» вводится с целью активизации познавательной деятельности обучающихся, формирования навыка практического применения  знаний  по естественнонаучным дисциплинам   в  повседневной жизни через создание нестандартных ситуаций исследования и проведение  эксперимента.</w:t>
      </w:r>
    </w:p>
    <w:p w:rsidR="00CC7C38" w:rsidRDefault="00CC7C38" w:rsidP="00CC7C38">
      <w:pPr>
        <w:spacing w:line="276" w:lineRule="auto"/>
        <w:jc w:val="both"/>
        <w:rPr>
          <w:b/>
          <w:sz w:val="28"/>
          <w:szCs w:val="28"/>
        </w:rPr>
      </w:pPr>
      <w:r w:rsidRPr="00CC7C38">
        <w:rPr>
          <w:sz w:val="28"/>
          <w:szCs w:val="28"/>
        </w:rPr>
        <w:t xml:space="preserve">            </w:t>
      </w:r>
      <w:proofErr w:type="gramStart"/>
      <w:r w:rsidRPr="00CC7C38">
        <w:rPr>
          <w:sz w:val="28"/>
          <w:szCs w:val="28"/>
        </w:rPr>
        <w:t xml:space="preserve">Программа направлена на формирование современных </w:t>
      </w:r>
      <w:r w:rsidRPr="00CC7C38">
        <w:rPr>
          <w:bCs/>
          <w:sz w:val="28"/>
          <w:szCs w:val="28"/>
        </w:rPr>
        <w:t xml:space="preserve">компетенций: </w:t>
      </w:r>
      <w:r w:rsidRPr="00CC7C38">
        <w:rPr>
          <w:sz w:val="28"/>
          <w:szCs w:val="28"/>
        </w:rPr>
        <w:t xml:space="preserve">общенаучной, информационной, познавательной,  коммуникативной, ценностно-смысловой (в том числе экологической), социальной, компетенции личностного самосовершенствования.  </w:t>
      </w:r>
      <w:r w:rsidRPr="00CC7C38">
        <w:rPr>
          <w:b/>
          <w:sz w:val="28"/>
          <w:szCs w:val="28"/>
        </w:rPr>
        <w:t xml:space="preserve"> </w:t>
      </w:r>
      <w:proofErr w:type="gramEnd"/>
    </w:p>
    <w:p w:rsidR="00FD08BF" w:rsidRPr="00CC7C38" w:rsidRDefault="00FD08BF" w:rsidP="0090743F">
      <w:pPr>
        <w:spacing w:line="276" w:lineRule="auto"/>
        <w:ind w:firstLine="708"/>
        <w:jc w:val="both"/>
        <w:rPr>
          <w:sz w:val="28"/>
          <w:szCs w:val="28"/>
        </w:rPr>
      </w:pPr>
      <w:r w:rsidRPr="00FD08BF">
        <w:rPr>
          <w:sz w:val="28"/>
          <w:szCs w:val="28"/>
        </w:rPr>
        <w:t xml:space="preserve">Программа продвинутого уровня, предполагает углубленное изучение содержания программы и доступ к </w:t>
      </w:r>
      <w:proofErr w:type="spellStart"/>
      <w:r w:rsidRPr="00FD08BF">
        <w:rPr>
          <w:sz w:val="28"/>
          <w:szCs w:val="28"/>
        </w:rPr>
        <w:t>околопрофессиональным</w:t>
      </w:r>
      <w:proofErr w:type="spellEnd"/>
      <w:r w:rsidRPr="00FD08BF">
        <w:rPr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</w:p>
    <w:p w:rsidR="00BE1E60" w:rsidRPr="00BE1E60" w:rsidRDefault="00BE1E60" w:rsidP="00CC7C38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E1E60">
        <w:rPr>
          <w:b/>
          <w:sz w:val="28"/>
          <w:szCs w:val="28"/>
        </w:rPr>
        <w:t>Актуальность</w:t>
      </w:r>
    </w:p>
    <w:p w:rsidR="00FD08BF" w:rsidRPr="00CC7C38" w:rsidRDefault="00CC7C38" w:rsidP="00907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В условиях высокой динамики общественных процессов и огромного информационного потока последних десятилетий актуальной становится задача развития активности и самодеятельности школьника, его способности к самостоятельному познанию нового и решению жизненных проблем. </w:t>
      </w:r>
    </w:p>
    <w:p w:rsidR="00BE1E60" w:rsidRPr="00BE1E60" w:rsidRDefault="00CC7C38" w:rsidP="00CC7C38">
      <w:pPr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CC7C38">
        <w:rPr>
          <w:sz w:val="28"/>
          <w:szCs w:val="28"/>
        </w:rPr>
        <w:t xml:space="preserve"> </w:t>
      </w:r>
      <w:r w:rsidR="00BE1E60" w:rsidRPr="00BE1E60">
        <w:rPr>
          <w:b/>
          <w:sz w:val="28"/>
          <w:szCs w:val="28"/>
        </w:rPr>
        <w:t>Новизна</w:t>
      </w:r>
    </w:p>
    <w:p w:rsidR="00CC7C38" w:rsidRPr="008D0E77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Метод учебных проектов выступает как возможное </w:t>
      </w:r>
      <w:r w:rsidRPr="008D0E77">
        <w:rPr>
          <w:sz w:val="28"/>
          <w:szCs w:val="28"/>
        </w:rPr>
        <w:t xml:space="preserve">средство решения актуальных </w:t>
      </w:r>
      <w:r w:rsidRPr="008D0E77">
        <w:rPr>
          <w:bCs/>
          <w:sz w:val="28"/>
          <w:szCs w:val="28"/>
        </w:rPr>
        <w:t>проблем:</w:t>
      </w:r>
    </w:p>
    <w:p w:rsidR="00CC7C38" w:rsidRP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обучающиеся зачастую не умеют превращать информацию в знание, осуществлять целенаправленный поиск информации; обилие информации не приводит к системности знаний;</w:t>
      </w:r>
    </w:p>
    <w:p w:rsidR="00CC7C38" w:rsidRP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у </w:t>
      </w:r>
      <w:r>
        <w:rPr>
          <w:sz w:val="28"/>
          <w:szCs w:val="28"/>
        </w:rPr>
        <w:t xml:space="preserve">учащихся </w:t>
      </w:r>
      <w:r w:rsidRPr="00CC7C38">
        <w:rPr>
          <w:sz w:val="28"/>
          <w:szCs w:val="28"/>
        </w:rPr>
        <w:t>отсутствует  интерес, мотивация  к личностному росту, к самостоятельному приобретению новых знаний;</w:t>
      </w:r>
    </w:p>
    <w:p w:rsidR="00CC7C38" w:rsidRP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ведущий тип деятельности, осваиваемый </w:t>
      </w:r>
      <w:proofErr w:type="gramStart"/>
      <w:r w:rsidRPr="00CC7C38">
        <w:rPr>
          <w:sz w:val="28"/>
          <w:szCs w:val="28"/>
        </w:rPr>
        <w:t>обучающимися</w:t>
      </w:r>
      <w:proofErr w:type="gramEnd"/>
      <w:r w:rsidRPr="00CC7C38">
        <w:rPr>
          <w:sz w:val="28"/>
          <w:szCs w:val="28"/>
        </w:rPr>
        <w:t>, - репродуктивный, воспроизводящий, знания оторваны от жизни;</w:t>
      </w:r>
    </w:p>
    <w:p w:rsid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</w:t>
      </w:r>
      <w:proofErr w:type="gramStart"/>
      <w:r w:rsidRPr="00CC7C38">
        <w:rPr>
          <w:sz w:val="28"/>
          <w:szCs w:val="28"/>
        </w:rPr>
        <w:t>субъект-объектный</w:t>
      </w:r>
      <w:proofErr w:type="gramEnd"/>
      <w:r w:rsidRPr="00CC7C38">
        <w:rPr>
          <w:sz w:val="28"/>
          <w:szCs w:val="28"/>
        </w:rPr>
        <w:t xml:space="preserve"> характер взаимоотношений между учителем и учащимися.</w:t>
      </w:r>
    </w:p>
    <w:p w:rsidR="0090743F" w:rsidRPr="00CC7C38" w:rsidRDefault="0090743F" w:rsidP="0090743F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Важной задачей освоения</w:t>
      </w:r>
      <w:r>
        <w:rPr>
          <w:sz w:val="28"/>
          <w:szCs w:val="28"/>
        </w:rPr>
        <w:t xml:space="preserve"> программы </w:t>
      </w:r>
      <w:r w:rsidRPr="0090743F">
        <w:rPr>
          <w:sz w:val="28"/>
          <w:szCs w:val="28"/>
        </w:rPr>
        <w:t xml:space="preserve"> является развитие у обучающихся навыков применения географических, биологических и химических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  <w:r>
        <w:rPr>
          <w:sz w:val="28"/>
          <w:szCs w:val="28"/>
        </w:rPr>
        <w:t xml:space="preserve"> Программа </w:t>
      </w:r>
      <w:r w:rsidRPr="0090743F">
        <w:rPr>
          <w:sz w:val="28"/>
          <w:szCs w:val="28"/>
        </w:rPr>
        <w:t xml:space="preserve">синтезирует элементы общественно-научного и </w:t>
      </w:r>
      <w:proofErr w:type="gramStart"/>
      <w:r w:rsidRPr="0090743F">
        <w:rPr>
          <w:sz w:val="28"/>
          <w:szCs w:val="28"/>
        </w:rPr>
        <w:t>естественно-научного</w:t>
      </w:r>
      <w:proofErr w:type="gramEnd"/>
      <w:r w:rsidRPr="0090743F">
        <w:rPr>
          <w:sz w:val="28"/>
          <w:szCs w:val="28"/>
        </w:rPr>
        <w:t xml:space="preserve"> знания, поэтому содержание насыщенно экологическими, социальными аспектами, </w:t>
      </w:r>
      <w:r w:rsidRPr="0090743F">
        <w:rPr>
          <w:sz w:val="28"/>
          <w:szCs w:val="28"/>
        </w:rPr>
        <w:lastRenderedPageBreak/>
        <w:t>необходимыми для развития представлений о взаимосвязи естественных дисциплин, природы и общества в целом.</w:t>
      </w:r>
    </w:p>
    <w:p w:rsidR="00CC7C38" w:rsidRPr="00CC7C38" w:rsidRDefault="00CC7C38" w:rsidP="0090743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0743F">
        <w:rPr>
          <w:bCs/>
          <w:sz w:val="28"/>
          <w:szCs w:val="28"/>
        </w:rPr>
        <w:t>Цель</w:t>
      </w:r>
      <w:r w:rsidRPr="0090743F">
        <w:rPr>
          <w:sz w:val="28"/>
          <w:szCs w:val="28"/>
        </w:rPr>
        <w:t>:</w:t>
      </w:r>
      <w:r w:rsidRPr="00CC7C38">
        <w:rPr>
          <w:sz w:val="28"/>
          <w:szCs w:val="28"/>
        </w:rPr>
        <w:t xml:space="preserve"> создание условий для овладения учащимися основами проектной деятельности, формирования осознанной потребности в продуктивной проектно-исследовательской деятельности.</w:t>
      </w:r>
    </w:p>
    <w:p w:rsidR="00CC7C38" w:rsidRPr="0090743F" w:rsidRDefault="00CC7C38" w:rsidP="0090743F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90743F">
        <w:rPr>
          <w:bCs/>
          <w:sz w:val="28"/>
          <w:szCs w:val="28"/>
        </w:rPr>
        <w:t>Задачи: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0743F">
        <w:rPr>
          <w:rFonts w:eastAsia="Calibri"/>
          <w:sz w:val="28"/>
          <w:szCs w:val="28"/>
          <w:lang w:eastAsia="en-US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 исследования природы;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0743F">
        <w:rPr>
          <w:rFonts w:eastAsia="Calibri"/>
          <w:bCs/>
          <w:sz w:val="28"/>
          <w:szCs w:val="28"/>
          <w:lang w:eastAsia="en-US"/>
        </w:rPr>
        <w:t>приобщение к познавательной культуре, как системе научных ценностей, накопленных  обществом в сфере естествознания;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0743F">
        <w:rPr>
          <w:rFonts w:eastAsia="Calibri"/>
          <w:bCs/>
          <w:sz w:val="28"/>
          <w:szCs w:val="28"/>
          <w:lang w:eastAsia="en-US"/>
        </w:rPr>
        <w:t>ориентация в системе моральных норм и ценностей: признание</w:t>
      </w:r>
      <w:r w:rsidR="00E3295E">
        <w:rPr>
          <w:rFonts w:eastAsia="Calibri"/>
          <w:bCs/>
          <w:sz w:val="28"/>
          <w:szCs w:val="28"/>
          <w:lang w:eastAsia="en-US"/>
        </w:rPr>
        <w:t xml:space="preserve"> </w:t>
      </w:r>
      <w:r w:rsidRPr="0090743F">
        <w:rPr>
          <w:rFonts w:eastAsia="Calibri"/>
          <w:bCs/>
          <w:sz w:val="28"/>
          <w:szCs w:val="28"/>
          <w:lang w:eastAsia="en-US"/>
        </w:rPr>
        <w:t>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43F">
        <w:rPr>
          <w:rFonts w:eastAsia="Calibri"/>
          <w:bCs/>
          <w:sz w:val="28"/>
          <w:szCs w:val="28"/>
          <w:lang w:eastAsia="en-US"/>
        </w:rPr>
        <w:t>формирование</w:t>
      </w:r>
      <w:r w:rsidRPr="0090743F">
        <w:rPr>
          <w:rFonts w:eastAsia="Calibri"/>
          <w:sz w:val="28"/>
          <w:szCs w:val="28"/>
          <w:lang w:eastAsia="en-US"/>
        </w:rPr>
        <w:t xml:space="preserve"> личной уверенности у каждого участника проектного обучения, его самореализации и рефлексии;</w:t>
      </w:r>
    </w:p>
    <w:p w:rsidR="0090743F" w:rsidRPr="0090743F" w:rsidRDefault="0090743F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выработка у уча</w:t>
      </w:r>
      <w:r w:rsidRPr="0090743F">
        <w:rPr>
          <w:rFonts w:eastAsia="Calibri"/>
          <w:sz w:val="28"/>
          <w:szCs w:val="28"/>
          <w:lang w:eastAsia="en-US"/>
        </w:rPr>
        <w:t>щихся понимания общественной потребности в географических, биологических и химических знаниях, а также формирование у них отношения к географии, биологии и химии как возможных областей будущей практической деятельности.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C7C38" w:rsidRPr="0090743F" w:rsidRDefault="00CC7C38" w:rsidP="00E86678">
      <w:pPr>
        <w:pStyle w:val="a8"/>
        <w:spacing w:line="276" w:lineRule="auto"/>
        <w:ind w:left="0" w:firstLine="28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43F">
        <w:rPr>
          <w:sz w:val="28"/>
          <w:szCs w:val="28"/>
        </w:rPr>
        <w:t xml:space="preserve">Дополнительная общеобразовательная программа «Научные каникулы» носит  интегративный характер и объединяет темы из области не только естественнонаучных дисциплин (биологии, географии, физики, химии), но и предметов гуманитарно-эстетического цикла. При выполнении некоторых заданий потребуются и математические  знания.  Программа предполагает   использование  активных видов занятий, а именно: </w:t>
      </w:r>
    </w:p>
    <w:p w:rsidR="00CC7C38" w:rsidRPr="00CC7C38" w:rsidRDefault="00CC7C38" w:rsidP="0090743F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выступления с предложениями, идеями; </w:t>
      </w:r>
    </w:p>
    <w:p w:rsidR="00CC7C38" w:rsidRPr="00CC7C38" w:rsidRDefault="00CC7C38" w:rsidP="0090743F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мозговой штурм; </w:t>
      </w:r>
    </w:p>
    <w:p w:rsidR="00CC7C38" w:rsidRPr="00CC7C38" w:rsidRDefault="00CC7C38" w:rsidP="0090743F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игры, тренинги.</w:t>
      </w:r>
    </w:p>
    <w:p w:rsidR="00CC7C38" w:rsidRPr="00CC7C38" w:rsidRDefault="00CC7C38" w:rsidP="00CC7C38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Успешность программы дополнительного образования   подтверждается публичной презентацией проектов учащихся: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стендовая защита;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выступление агитбригад;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компьютерная презентация;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выпуск сборника материалов проектов;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-представление проектов на научно-практических конференциях, конкурсах, школьного и муниципального уровня.</w:t>
      </w:r>
    </w:p>
    <w:p w:rsidR="002F04E4" w:rsidRDefault="0090743F" w:rsidP="002F04E4">
      <w:pPr>
        <w:spacing w:line="272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Программа рассчитана на учащихся  участников районной каникулярной школы  в возрасте от 13-16 лет. Программа реализуется в очно-заочном режиме с использованием дистанционных технологий</w:t>
      </w:r>
      <w:r w:rsidR="002F04E4">
        <w:rPr>
          <w:sz w:val="28"/>
          <w:szCs w:val="28"/>
        </w:rPr>
        <w:t xml:space="preserve"> через портал «Виртуальная каникулярная школа».  </w:t>
      </w:r>
    </w:p>
    <w:p w:rsidR="002F04E4" w:rsidRDefault="002F04E4" w:rsidP="002F04E4">
      <w:pPr>
        <w:spacing w:line="272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 обучения, общий объем часов 64.</w:t>
      </w:r>
    </w:p>
    <w:p w:rsidR="002F04E4" w:rsidRPr="002F04E4" w:rsidRDefault="002F04E4" w:rsidP="002F04E4">
      <w:pPr>
        <w:spacing w:after="200" w:line="276" w:lineRule="auto"/>
        <w:contextualSpacing/>
        <w:rPr>
          <w:sz w:val="28"/>
          <w:szCs w:val="28"/>
        </w:rPr>
      </w:pPr>
      <w:r w:rsidRPr="002F04E4">
        <w:rPr>
          <w:sz w:val="28"/>
          <w:szCs w:val="28"/>
        </w:rPr>
        <w:t>Планируемые результаты обучения</w:t>
      </w:r>
    </w:p>
    <w:p w:rsid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86678">
        <w:rPr>
          <w:i/>
          <w:color w:val="000000"/>
          <w:sz w:val="28"/>
          <w:szCs w:val="28"/>
        </w:rPr>
        <w:t>Личностным результатом</w:t>
      </w:r>
      <w:r>
        <w:rPr>
          <w:color w:val="000000"/>
          <w:sz w:val="28"/>
          <w:szCs w:val="28"/>
        </w:rPr>
        <w:t xml:space="preserve"> обучения </w:t>
      </w:r>
      <w:r w:rsidRPr="002F04E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: </w:t>
      </w:r>
      <w:r w:rsidRPr="002F04E4">
        <w:rPr>
          <w:color w:val="000000"/>
          <w:sz w:val="28"/>
          <w:szCs w:val="28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</w:t>
      </w:r>
      <w:r>
        <w:rPr>
          <w:color w:val="000000"/>
          <w:sz w:val="28"/>
          <w:szCs w:val="28"/>
        </w:rPr>
        <w:t>.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Важнейшие личностные результаты обучения: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 осознание целостности природы, населения и хозяйства Земли;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осознание единства географического, биологического и химического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осознание значимости и общности глобальных проблем человечества;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 эмоционально-ценностное отношение к окружающей среде, необходимости ее сохранения и рационального использования;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патриотизм, любовь к своей местности, своему региону, своей стране;</w:t>
      </w:r>
    </w:p>
    <w:p w:rsidR="002F04E4" w:rsidRDefault="002F04E4" w:rsidP="00E8667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2F04E4" w:rsidRPr="00E86678" w:rsidRDefault="00E86678" w:rsidP="00E8667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E86678">
        <w:rPr>
          <w:i/>
          <w:color w:val="000000"/>
          <w:sz w:val="28"/>
          <w:szCs w:val="28"/>
        </w:rPr>
        <w:t>Метапредметными</w:t>
      </w:r>
      <w:proofErr w:type="spellEnd"/>
      <w:r w:rsidRPr="00E86678">
        <w:rPr>
          <w:i/>
          <w:color w:val="000000"/>
          <w:sz w:val="28"/>
          <w:szCs w:val="28"/>
        </w:rPr>
        <w:t xml:space="preserve"> результатами</w:t>
      </w:r>
      <w:r>
        <w:rPr>
          <w:b/>
          <w:color w:val="000000"/>
          <w:sz w:val="28"/>
          <w:szCs w:val="28"/>
        </w:rPr>
        <w:t xml:space="preserve"> </w:t>
      </w:r>
      <w:r w:rsidR="002F04E4" w:rsidRPr="00E86678">
        <w:rPr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Регулятивные УУД: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 выдвигать версии решения проблемы, осознавать конечный результат, выбирать из </w:t>
      </w:r>
      <w:proofErr w:type="gramStart"/>
      <w:r w:rsidRPr="002F04E4">
        <w:rPr>
          <w:color w:val="000000"/>
          <w:sz w:val="28"/>
          <w:szCs w:val="28"/>
        </w:rPr>
        <w:t>предложенных</w:t>
      </w:r>
      <w:proofErr w:type="gramEnd"/>
      <w:r w:rsidRPr="002F04E4">
        <w:rPr>
          <w:color w:val="000000"/>
          <w:sz w:val="28"/>
          <w:szCs w:val="28"/>
        </w:rPr>
        <w:t xml:space="preserve"> и искать самостоятельно  средства достижения цели;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lastRenderedPageBreak/>
        <w:t>- в диалоге с учителем совершенствовать самостоятель</w:t>
      </w:r>
      <w:r w:rsidR="00E86678">
        <w:rPr>
          <w:color w:val="000000"/>
          <w:sz w:val="28"/>
          <w:szCs w:val="28"/>
        </w:rPr>
        <w:t>но выработанные критерии оценки;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подбирать к каждой проблеме (задаче) адекватную ей теоретическую модель;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работая по предложенному и самостоятельно составленному плану, использовать наряду с </w:t>
      </w:r>
      <w:proofErr w:type="gramStart"/>
      <w:r w:rsidRPr="002F04E4">
        <w:rPr>
          <w:color w:val="000000"/>
          <w:sz w:val="28"/>
          <w:szCs w:val="28"/>
        </w:rPr>
        <w:t>основными</w:t>
      </w:r>
      <w:proofErr w:type="gramEnd"/>
      <w:r w:rsidRPr="002F04E4">
        <w:rPr>
          <w:color w:val="000000"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планировать свою индивидуальную образовательную траекторию;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свободно пользоваться выработанными критериями оценки и самооценки, исходя из цели и имеющихся критериев, различ</w:t>
      </w:r>
      <w:r w:rsidR="00E86678">
        <w:rPr>
          <w:color w:val="000000"/>
          <w:sz w:val="28"/>
          <w:szCs w:val="28"/>
        </w:rPr>
        <w:t>ая результат и способы действий;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в ходе представления проекта давать оценку его результатам;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самостоятельно осознавать  причины своего успеха или неуспеха и находить спосо</w:t>
      </w:r>
      <w:r w:rsidR="00E86678">
        <w:rPr>
          <w:color w:val="000000"/>
          <w:sz w:val="28"/>
          <w:szCs w:val="28"/>
        </w:rPr>
        <w:t>бы выхода из ситуации неуспеха;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уметь оценить степень успешности своей индивидуальной образовательной деятельности;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Познавательные УУД: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анализировать, сравнивать, классифицировать и обобщать понятия;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давать определение понятиям на основе изученного на различных предметах учебного материала;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строить </w:t>
      </w:r>
      <w:proofErr w:type="gramStart"/>
      <w:r w:rsidRPr="002F04E4">
        <w:rPr>
          <w:color w:val="000000"/>
          <w:sz w:val="28"/>
          <w:szCs w:val="28"/>
        </w:rPr>
        <w:t>логические рассуждения</w:t>
      </w:r>
      <w:proofErr w:type="gramEnd"/>
      <w:r w:rsidRPr="002F04E4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представлять  информацию в виде конспектов, таблиц, схем, графиков;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преобразовывать информацию  из одного вида в другой и выбирать удобную для себя форму фиксации и представления информации, представлять информацию в оптимальной форме в зависимости от адресата;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2F04E4">
        <w:rPr>
          <w:color w:val="000000"/>
          <w:sz w:val="28"/>
          <w:szCs w:val="28"/>
        </w:rPr>
        <w:lastRenderedPageBreak/>
        <w:t>- 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2F04E4">
        <w:rPr>
          <w:color w:val="000000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Коммуникативные УУД: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отстаивая свою точку зрения, приводить аргументы, подтверждая их фактами;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учиться </w:t>
      </w:r>
      <w:proofErr w:type="gramStart"/>
      <w:r w:rsidRPr="002F04E4">
        <w:rPr>
          <w:color w:val="000000"/>
          <w:sz w:val="28"/>
          <w:szCs w:val="28"/>
        </w:rPr>
        <w:t>критично</w:t>
      </w:r>
      <w:proofErr w:type="gramEnd"/>
      <w:r w:rsidRPr="002F04E4">
        <w:rPr>
          <w:color w:val="000000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2F04E4">
        <w:rPr>
          <w:color w:val="000000"/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факты;  гипотезы, аксиомы, теории;</w:t>
      </w:r>
      <w:proofErr w:type="gramEnd"/>
    </w:p>
    <w:p w:rsid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86678">
        <w:rPr>
          <w:i/>
          <w:color w:val="000000"/>
          <w:sz w:val="28"/>
          <w:szCs w:val="28"/>
        </w:rPr>
        <w:t>Предметными результатами</w:t>
      </w:r>
      <w:r w:rsidRPr="00E86678">
        <w:rPr>
          <w:color w:val="000000"/>
          <w:sz w:val="28"/>
          <w:szCs w:val="28"/>
        </w:rPr>
        <w:t xml:space="preserve"> изучения являются следующие умения: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 xml:space="preserve">освоение системы  знаний о природе: </w:t>
      </w:r>
    </w:p>
    <w:p w:rsid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678">
        <w:rPr>
          <w:color w:val="000000"/>
          <w:sz w:val="28"/>
          <w:szCs w:val="28"/>
        </w:rPr>
        <w:t>использование географических, биологических и химических умений: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находить в различных источниках и анализировать разнообразную информацию;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-составлять описания различных объектов на основе анализа разнообразных источников информации;</w:t>
      </w:r>
    </w:p>
    <w:p w:rsid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применять приборы и инструменты для определения количественных и качественных харак</w:t>
      </w:r>
      <w:r>
        <w:rPr>
          <w:color w:val="000000"/>
          <w:sz w:val="28"/>
          <w:szCs w:val="28"/>
        </w:rPr>
        <w:t>теристик компонентов природы;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использование карт как моделей: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определять на карте местопо</w:t>
      </w:r>
      <w:r>
        <w:rPr>
          <w:color w:val="000000"/>
          <w:sz w:val="28"/>
          <w:szCs w:val="28"/>
        </w:rPr>
        <w:t>ложение географических объектов;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понимание смыс</w:t>
      </w:r>
      <w:r>
        <w:rPr>
          <w:color w:val="000000"/>
          <w:sz w:val="28"/>
          <w:szCs w:val="28"/>
        </w:rPr>
        <w:t>ла собственной действительности;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использовать географические и биологические знания для осуществления мер по сохранению природы;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определять процессы и явления в биосфере, взаимосвязи между сферами, их изменения в результате деятельности человека;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lastRenderedPageBreak/>
        <w:t>- формулировать своё отношение к природным и антропогенным причинам изменения окружающей среды;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использовать знания для осуществления мер по сохранению природы и защите людей от стихийных природных и техногенных явлений;</w:t>
      </w:r>
    </w:p>
    <w:p w:rsidR="002F04E4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86678" w:rsidRPr="00E86678" w:rsidRDefault="00E86678" w:rsidP="00E86678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E86678">
        <w:rPr>
          <w:rFonts w:eastAsiaTheme="minorEastAsia"/>
          <w:sz w:val="28"/>
          <w:szCs w:val="28"/>
        </w:rPr>
        <w:t xml:space="preserve"> Качество освоения программы</w:t>
      </w:r>
      <w:r>
        <w:rPr>
          <w:rFonts w:eastAsiaTheme="minorEastAsia"/>
          <w:sz w:val="28"/>
          <w:szCs w:val="28"/>
        </w:rPr>
        <w:t xml:space="preserve">, в том числе отдельной части или всего объема программы сопровождается текущем контролем успеваемости, промежуточной  и итоговой </w:t>
      </w:r>
      <w:r w:rsidR="008D0E77">
        <w:rPr>
          <w:rFonts w:eastAsiaTheme="minorEastAsia"/>
          <w:sz w:val="28"/>
          <w:szCs w:val="28"/>
        </w:rPr>
        <w:t>аттестацией учащихся.</w:t>
      </w:r>
    </w:p>
    <w:p w:rsidR="008D0E77" w:rsidRDefault="008D0E77" w:rsidP="008D0E77">
      <w:pPr>
        <w:spacing w:line="272" w:lineRule="auto"/>
        <w:ind w:firstLine="704"/>
        <w:jc w:val="both"/>
        <w:rPr>
          <w:sz w:val="28"/>
          <w:szCs w:val="28"/>
        </w:rPr>
      </w:pPr>
      <w:r w:rsidRPr="00CC7C38">
        <w:rPr>
          <w:sz w:val="28"/>
          <w:szCs w:val="28"/>
        </w:rPr>
        <w:t>Текущий контроль успеваемости учащихся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программой.</w:t>
      </w:r>
    </w:p>
    <w:p w:rsidR="00CC7C38" w:rsidRPr="00CC7C38" w:rsidRDefault="00CC7C38" w:rsidP="008D0E77">
      <w:pPr>
        <w:spacing w:line="276" w:lineRule="auto"/>
        <w:ind w:firstLine="704"/>
        <w:jc w:val="both"/>
        <w:rPr>
          <w:rFonts w:eastAsiaTheme="minorEastAsia"/>
          <w:sz w:val="20"/>
          <w:szCs w:val="20"/>
        </w:rPr>
      </w:pPr>
      <w:r w:rsidRPr="00E86678">
        <w:rPr>
          <w:sz w:val="28"/>
          <w:szCs w:val="28"/>
        </w:rPr>
        <w:t>Проведение текущего</w:t>
      </w:r>
      <w:r w:rsidRPr="00CC7C38">
        <w:rPr>
          <w:sz w:val="28"/>
          <w:szCs w:val="28"/>
        </w:rPr>
        <w:t xml:space="preserve">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образовательных программ.</w:t>
      </w:r>
    </w:p>
    <w:p w:rsidR="00CC7C38" w:rsidRPr="00CC7C38" w:rsidRDefault="00CC7C38" w:rsidP="00CC7C38">
      <w:pPr>
        <w:spacing w:line="18" w:lineRule="exact"/>
        <w:rPr>
          <w:rFonts w:eastAsiaTheme="minorEastAsia"/>
          <w:sz w:val="20"/>
          <w:szCs w:val="20"/>
        </w:rPr>
      </w:pPr>
    </w:p>
    <w:p w:rsidR="00CC7C38" w:rsidRPr="00CC7C38" w:rsidRDefault="00CC7C38" w:rsidP="00CC7C38">
      <w:pPr>
        <w:spacing w:line="269" w:lineRule="auto"/>
        <w:ind w:right="20" w:firstLine="704"/>
        <w:jc w:val="both"/>
        <w:rPr>
          <w:rFonts w:eastAsiaTheme="minorEastAsia"/>
          <w:sz w:val="20"/>
          <w:szCs w:val="20"/>
        </w:rPr>
      </w:pPr>
      <w:r w:rsidRPr="00CC7C38">
        <w:rPr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CC7C38" w:rsidRPr="00CC7C38" w:rsidRDefault="00CC7C38" w:rsidP="00CC7C38">
      <w:pPr>
        <w:spacing w:line="30" w:lineRule="exact"/>
        <w:rPr>
          <w:rFonts w:eastAsiaTheme="minorEastAsia"/>
          <w:sz w:val="20"/>
          <w:szCs w:val="20"/>
        </w:rPr>
      </w:pPr>
    </w:p>
    <w:p w:rsidR="00CC7C38" w:rsidRPr="00CC7C38" w:rsidRDefault="00CC7C38" w:rsidP="008D0E77">
      <w:pPr>
        <w:spacing w:line="269" w:lineRule="auto"/>
        <w:ind w:firstLine="704"/>
        <w:jc w:val="both"/>
        <w:rPr>
          <w:rFonts w:eastAsiaTheme="minorEastAsia"/>
          <w:sz w:val="28"/>
          <w:szCs w:val="28"/>
        </w:rPr>
      </w:pPr>
      <w:r w:rsidRPr="00CC7C38">
        <w:rPr>
          <w:sz w:val="28"/>
          <w:szCs w:val="28"/>
        </w:rPr>
        <w:t xml:space="preserve">Итоговая аттестация представляет собой форму оценки степени и уровня освоения учащимися образовательной программы в полном объеме и проводится в период </w:t>
      </w:r>
      <w:r w:rsidR="008D0E77">
        <w:rPr>
          <w:sz w:val="28"/>
          <w:szCs w:val="28"/>
        </w:rPr>
        <w:t xml:space="preserve"> 3-4 неделя апреля</w:t>
      </w:r>
    </w:p>
    <w:p w:rsidR="00CC7C38" w:rsidRPr="00CC7C38" w:rsidRDefault="00CC7C38" w:rsidP="00CC7C38">
      <w:pPr>
        <w:spacing w:line="30" w:lineRule="exact"/>
        <w:rPr>
          <w:rFonts w:eastAsiaTheme="minorEastAsia"/>
          <w:sz w:val="28"/>
          <w:szCs w:val="28"/>
        </w:rPr>
      </w:pPr>
    </w:p>
    <w:p w:rsidR="00CC7C38" w:rsidRPr="00CC7C38" w:rsidRDefault="00CC7C38" w:rsidP="00CC7C38">
      <w:pPr>
        <w:spacing w:line="7" w:lineRule="exact"/>
        <w:rPr>
          <w:rFonts w:eastAsiaTheme="minorEastAsia"/>
          <w:sz w:val="28"/>
          <w:szCs w:val="28"/>
        </w:rPr>
      </w:pPr>
    </w:p>
    <w:p w:rsidR="00CC7C38" w:rsidRPr="00CC7C38" w:rsidRDefault="00CC7C38" w:rsidP="00CC7C38">
      <w:pPr>
        <w:spacing w:line="263" w:lineRule="auto"/>
        <w:ind w:right="20" w:firstLine="704"/>
        <w:rPr>
          <w:rFonts w:eastAsiaTheme="minorEastAsia"/>
          <w:sz w:val="28"/>
          <w:szCs w:val="28"/>
        </w:rPr>
      </w:pPr>
      <w:r w:rsidRPr="00CC7C38">
        <w:rPr>
          <w:sz w:val="28"/>
          <w:szCs w:val="28"/>
        </w:rPr>
        <w:t xml:space="preserve">Итоговая аттестация проводится в форме творческих отчетов, защиты </w:t>
      </w:r>
      <w:proofErr w:type="gramStart"/>
      <w:r w:rsidRPr="00CC7C38">
        <w:rPr>
          <w:sz w:val="28"/>
          <w:szCs w:val="28"/>
        </w:rPr>
        <w:t>индивидуальных проектов</w:t>
      </w:r>
      <w:proofErr w:type="gramEnd"/>
      <w:r w:rsidRPr="00CC7C38">
        <w:rPr>
          <w:sz w:val="28"/>
          <w:szCs w:val="28"/>
        </w:rPr>
        <w:t>, портфолио и др.</w:t>
      </w:r>
    </w:p>
    <w:p w:rsidR="00CC7C38" w:rsidRPr="00CC7C38" w:rsidRDefault="00CC7C38" w:rsidP="00BE1E60">
      <w:pPr>
        <w:spacing w:after="200" w:line="276" w:lineRule="auto"/>
        <w:contextualSpacing/>
        <w:rPr>
          <w:b/>
          <w:sz w:val="28"/>
          <w:szCs w:val="28"/>
        </w:rPr>
      </w:pPr>
    </w:p>
    <w:p w:rsidR="008D0E77" w:rsidRDefault="008D0E77" w:rsidP="00CC7C38">
      <w:pPr>
        <w:spacing w:after="200" w:line="276" w:lineRule="auto"/>
        <w:contextualSpacing/>
        <w:rPr>
          <w:b/>
          <w:sz w:val="28"/>
          <w:szCs w:val="28"/>
        </w:rPr>
      </w:pPr>
    </w:p>
    <w:p w:rsidR="008D0E77" w:rsidRPr="00CC7C38" w:rsidRDefault="008D0E77" w:rsidP="00CC7C38">
      <w:pPr>
        <w:spacing w:after="200" w:line="276" w:lineRule="auto"/>
        <w:contextualSpacing/>
        <w:rPr>
          <w:b/>
          <w:sz w:val="28"/>
          <w:szCs w:val="28"/>
        </w:rPr>
      </w:pPr>
    </w:p>
    <w:p w:rsidR="00CC7C38" w:rsidRDefault="008D0E77" w:rsidP="00C84CEC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E3295E">
        <w:rPr>
          <w:b/>
          <w:caps/>
          <w:sz w:val="28"/>
          <w:szCs w:val="28"/>
        </w:rPr>
        <w:t>2.</w:t>
      </w:r>
      <w:r w:rsidR="00CC7C38" w:rsidRPr="00E3295E">
        <w:rPr>
          <w:b/>
          <w:caps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3"/>
        <w:gridCol w:w="5909"/>
        <w:gridCol w:w="2092"/>
      </w:tblGrid>
      <w:tr w:rsidR="00FF5885" w:rsidTr="00F83B19">
        <w:tc>
          <w:tcPr>
            <w:tcW w:w="817" w:type="dxa"/>
          </w:tcPr>
          <w:p w:rsidR="00FF5885" w:rsidRDefault="00FF5885" w:rsidP="00FF5885">
            <w:pPr>
              <w:pStyle w:val="Bodytext20"/>
              <w:shd w:val="clear" w:color="auto" w:fill="auto"/>
              <w:spacing w:line="240" w:lineRule="auto"/>
              <w:ind w:left="140" w:firstLine="4"/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</w:pPr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F5885" w:rsidRPr="00FF5885" w:rsidRDefault="00FF5885" w:rsidP="00FF5885">
            <w:pPr>
              <w:pStyle w:val="Bodytext20"/>
              <w:shd w:val="clear" w:color="auto" w:fill="auto"/>
              <w:spacing w:line="240" w:lineRule="auto"/>
              <w:ind w:left="140" w:firstLine="4"/>
              <w:rPr>
                <w:rFonts w:ascii="Times New Roman" w:hAnsi="Times New Roman"/>
              </w:rPr>
            </w:pPr>
            <w:proofErr w:type="gramStart"/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3" w:type="dxa"/>
          </w:tcPr>
          <w:p w:rsidR="00FF5885" w:rsidRDefault="00FF5885" w:rsidP="00FF5885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rStyle w:val="Bodytext212pt"/>
                <w:color w:val="000000"/>
                <w:sz w:val="28"/>
                <w:szCs w:val="28"/>
              </w:rPr>
              <w:t>Кол</w:t>
            </w:r>
            <w:proofErr w:type="gramStart"/>
            <w:r>
              <w:rPr>
                <w:rStyle w:val="Bodytext212pt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Bodytext212pt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Bodytext212pt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Style w:val="Bodytext212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rStyle w:val="Bodytext212pt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2092" w:type="dxa"/>
          </w:tcPr>
          <w:p w:rsidR="00FF5885" w:rsidRPr="00C84CEC" w:rsidRDefault="00FF5885" w:rsidP="00FF588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</w:p>
          <w:p w:rsidR="00FF5885" w:rsidRPr="00C84CEC" w:rsidRDefault="00FF5885" w:rsidP="00FF588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аттестации/</w:t>
            </w:r>
          </w:p>
          <w:p w:rsidR="00FF5885" w:rsidRDefault="00FF5885" w:rsidP="00FF5885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rStyle w:val="Bodytext212pt"/>
                <w:color w:val="000000"/>
                <w:sz w:val="28"/>
                <w:szCs w:val="28"/>
              </w:rPr>
              <w:t>контроля</w:t>
            </w:r>
          </w:p>
        </w:tc>
      </w:tr>
      <w:tr w:rsidR="007F5544" w:rsidTr="0028283D">
        <w:tc>
          <w:tcPr>
            <w:tcW w:w="9571" w:type="dxa"/>
            <w:gridSpan w:val="4"/>
          </w:tcPr>
          <w:p w:rsidR="007F5544" w:rsidRPr="005F28BB" w:rsidRDefault="007F5544" w:rsidP="007F5544">
            <w:pPr>
              <w:jc w:val="center"/>
              <w:rPr>
                <w:b/>
                <w:sz w:val="28"/>
                <w:szCs w:val="28"/>
              </w:rPr>
            </w:pPr>
            <w:r w:rsidRPr="00C84CEC">
              <w:rPr>
                <w:b/>
                <w:bCs/>
                <w:sz w:val="28"/>
                <w:szCs w:val="28"/>
              </w:rPr>
              <w:t xml:space="preserve">I модуль. </w:t>
            </w:r>
            <w:r w:rsidRPr="005F28BB">
              <w:rPr>
                <w:b/>
                <w:bCs/>
                <w:sz w:val="28"/>
                <w:szCs w:val="28"/>
              </w:rPr>
              <w:t>«</w:t>
            </w:r>
            <w:r w:rsidRPr="005F28BB">
              <w:rPr>
                <w:b/>
                <w:sz w:val="28"/>
                <w:szCs w:val="28"/>
              </w:rPr>
              <w:t xml:space="preserve">Алгоритм выполнения заданий экзаменационной работы </w:t>
            </w:r>
            <w:proofErr w:type="gramStart"/>
            <w:r w:rsidRPr="005F28BB">
              <w:rPr>
                <w:b/>
                <w:sz w:val="28"/>
                <w:szCs w:val="28"/>
              </w:rPr>
              <w:t>в</w:t>
            </w:r>
            <w:proofErr w:type="gramEnd"/>
          </w:p>
          <w:p w:rsidR="007F5544" w:rsidRDefault="00254CFE" w:rsidP="002B3DB4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F28BB">
              <w:rPr>
                <w:b/>
                <w:sz w:val="28"/>
                <w:szCs w:val="28"/>
              </w:rPr>
              <w:t>формате</w:t>
            </w:r>
            <w:proofErr w:type="gramEnd"/>
            <w:r w:rsidRPr="005F28BB">
              <w:rPr>
                <w:b/>
                <w:sz w:val="28"/>
                <w:szCs w:val="28"/>
              </w:rPr>
              <w:t xml:space="preserve"> ГИА</w:t>
            </w:r>
            <w:r w:rsidR="007F5544" w:rsidRPr="005F28BB">
              <w:rPr>
                <w:b/>
                <w:bCs/>
                <w:sz w:val="28"/>
                <w:szCs w:val="28"/>
              </w:rPr>
              <w:t>»</w:t>
            </w:r>
            <w:r w:rsidR="007F5544" w:rsidRPr="005F28BB">
              <w:rPr>
                <w:b/>
                <w:sz w:val="28"/>
                <w:szCs w:val="28"/>
              </w:rPr>
              <w:t xml:space="preserve"> </w:t>
            </w:r>
            <w:r w:rsidR="007F5544" w:rsidRPr="005F28BB">
              <w:rPr>
                <w:b/>
                <w:bCs/>
                <w:sz w:val="28"/>
                <w:szCs w:val="28"/>
              </w:rPr>
              <w:t xml:space="preserve"> </w:t>
            </w:r>
            <w:r w:rsidR="005F28BB" w:rsidRPr="005F28BB">
              <w:rPr>
                <w:b/>
                <w:bCs/>
                <w:sz w:val="28"/>
                <w:szCs w:val="28"/>
              </w:rPr>
              <w:t>(6 ч)</w:t>
            </w:r>
          </w:p>
        </w:tc>
      </w:tr>
      <w:tr w:rsidR="00FF5885" w:rsidTr="00F83B19">
        <w:trPr>
          <w:trHeight w:val="457"/>
        </w:trPr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83B19" w:rsidRDefault="00F83B19" w:rsidP="00F83B19">
            <w:pPr>
              <w:spacing w:line="276" w:lineRule="auto"/>
              <w:rPr>
                <w:sz w:val="28"/>
                <w:szCs w:val="28"/>
              </w:rPr>
            </w:pPr>
            <w:r w:rsidRPr="00F83B19">
              <w:rPr>
                <w:sz w:val="28"/>
                <w:szCs w:val="28"/>
              </w:rPr>
              <w:t>Техника работы с тестовым заданием, часть 1.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51E84" w:rsidRDefault="00F83B19" w:rsidP="00F51E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1E84">
              <w:rPr>
                <w:sz w:val="28"/>
                <w:szCs w:val="28"/>
              </w:rPr>
              <w:t>Техника работы с тестовым заданием, часть 2.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51E84" w:rsidRDefault="00F51E84" w:rsidP="00F51E8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51E84">
              <w:rPr>
                <w:caps/>
                <w:sz w:val="28"/>
                <w:szCs w:val="28"/>
              </w:rPr>
              <w:t>Р</w:t>
            </w:r>
            <w:r w:rsidRPr="00F51E84">
              <w:rPr>
                <w:sz w:val="28"/>
                <w:szCs w:val="28"/>
              </w:rPr>
              <w:t>абота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текстом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биологического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содержания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51E84" w:rsidRDefault="00F51E84" w:rsidP="00F51E8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статистических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>
              <w:rPr>
                <w:cap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представленных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табличной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83B19" w:rsidRDefault="00F83B19" w:rsidP="00F83B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3B19">
              <w:rPr>
                <w:color w:val="000000"/>
                <w:sz w:val="28"/>
                <w:szCs w:val="28"/>
              </w:rPr>
              <w:t xml:space="preserve">Умение определять </w:t>
            </w:r>
            <w:proofErr w:type="spellStart"/>
            <w:r w:rsidRPr="00F83B19">
              <w:rPr>
                <w:color w:val="000000"/>
                <w:sz w:val="28"/>
                <w:szCs w:val="28"/>
              </w:rPr>
              <w:t>энергозатраты</w:t>
            </w:r>
            <w:proofErr w:type="spellEnd"/>
            <w:r w:rsidRPr="00F83B19">
              <w:rPr>
                <w:color w:val="000000"/>
                <w:sz w:val="28"/>
                <w:szCs w:val="28"/>
              </w:rPr>
              <w:t xml:space="preserve">. При различной физической нагрузке, составлять </w:t>
            </w:r>
            <w:r w:rsidRPr="00F83B19">
              <w:rPr>
                <w:color w:val="000000"/>
                <w:sz w:val="28"/>
                <w:szCs w:val="28"/>
              </w:rPr>
              <w:lastRenderedPageBreak/>
              <w:t>рационы питания.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lastRenderedPageBreak/>
              <w:t>6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83B19" w:rsidRDefault="00F83B19" w:rsidP="00F83B19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83B19">
              <w:rPr>
                <w:color w:val="000000"/>
                <w:sz w:val="28"/>
                <w:szCs w:val="28"/>
              </w:rPr>
              <w:t>Умение обосновывать необходимость рационального и здорового питания, применение биологических знаний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F5544" w:rsidTr="0028283D">
        <w:tc>
          <w:tcPr>
            <w:tcW w:w="9571" w:type="dxa"/>
            <w:gridSpan w:val="4"/>
          </w:tcPr>
          <w:p w:rsidR="007F5544" w:rsidRDefault="007F5544" w:rsidP="00C85233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b/>
                <w:bCs/>
                <w:sz w:val="28"/>
                <w:szCs w:val="28"/>
              </w:rPr>
              <w:t xml:space="preserve">II модуль. </w:t>
            </w:r>
            <w:r w:rsidRPr="00C85233">
              <w:rPr>
                <w:b/>
                <w:sz w:val="28"/>
                <w:szCs w:val="28"/>
              </w:rPr>
              <w:t>«Вопросы биологии»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F28BB">
              <w:rPr>
                <w:b/>
                <w:bCs/>
                <w:sz w:val="28"/>
                <w:szCs w:val="28"/>
              </w:rPr>
              <w:t>(4</w:t>
            </w:r>
            <w:r w:rsidR="00C85233">
              <w:rPr>
                <w:b/>
                <w:bCs/>
                <w:sz w:val="28"/>
                <w:szCs w:val="28"/>
              </w:rPr>
              <w:t>7</w:t>
            </w:r>
            <w:r w:rsidR="005F28BB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Химический состав клетки (вода, минеральные вещества, углеводы, липиды)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Химический состав клетки (белки, нуклеиновые кислоты, АТФ, биологические катализаторы, витамины)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функции органоидов клетки (</w:t>
            </w:r>
            <w:proofErr w:type="spellStart"/>
            <w:r>
              <w:rPr>
                <w:bCs/>
                <w:sz w:val="28"/>
                <w:szCs w:val="28"/>
              </w:rPr>
              <w:t>двумембранные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функции органоидов клетки (</w:t>
            </w:r>
            <w:proofErr w:type="spellStart"/>
            <w:r>
              <w:rPr>
                <w:bCs/>
                <w:sz w:val="28"/>
                <w:szCs w:val="28"/>
              </w:rPr>
              <w:t>одномембранные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функции органоидов клетки (</w:t>
            </w:r>
            <w:proofErr w:type="spellStart"/>
            <w:r>
              <w:rPr>
                <w:bCs/>
                <w:sz w:val="28"/>
                <w:szCs w:val="28"/>
              </w:rPr>
              <w:t>немембранные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8283D">
              <w:rPr>
                <w:bCs/>
                <w:sz w:val="28"/>
                <w:szCs w:val="28"/>
              </w:rPr>
              <w:t>Биохимические процессы в клетке</w:t>
            </w:r>
            <w:r w:rsidRPr="0028283D">
              <w:rPr>
                <w:bCs/>
                <w:caps/>
                <w:sz w:val="28"/>
                <w:szCs w:val="28"/>
              </w:rPr>
              <w:t xml:space="preserve"> (</w:t>
            </w:r>
            <w:proofErr w:type="gramStart"/>
            <w:r w:rsidRPr="0028283D">
              <w:rPr>
                <w:bCs/>
                <w:sz w:val="28"/>
                <w:szCs w:val="28"/>
              </w:rPr>
              <w:t>энергетический</w:t>
            </w:r>
            <w:proofErr w:type="gramEnd"/>
            <w:r w:rsidRPr="0028283D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8283D">
              <w:rPr>
                <w:bCs/>
                <w:sz w:val="28"/>
                <w:szCs w:val="28"/>
              </w:rPr>
              <w:t>Биохимические процессы в клетке</w:t>
            </w:r>
            <w:r w:rsidRPr="0028283D">
              <w:rPr>
                <w:bCs/>
                <w:caps/>
                <w:sz w:val="28"/>
                <w:szCs w:val="28"/>
              </w:rPr>
              <w:t xml:space="preserve"> (</w:t>
            </w:r>
            <w:r w:rsidRPr="0028283D">
              <w:rPr>
                <w:bCs/>
                <w:sz w:val="28"/>
                <w:szCs w:val="28"/>
              </w:rPr>
              <w:t>фотосинтез</w:t>
            </w:r>
            <w:r w:rsidRPr="0028283D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8283D">
              <w:rPr>
                <w:bCs/>
                <w:sz w:val="28"/>
                <w:szCs w:val="28"/>
              </w:rPr>
              <w:t>Биохимические процессы в клетке</w:t>
            </w:r>
            <w:r w:rsidRPr="0028283D">
              <w:rPr>
                <w:bCs/>
                <w:caps/>
                <w:sz w:val="28"/>
                <w:szCs w:val="28"/>
              </w:rPr>
              <w:t xml:space="preserve"> (</w:t>
            </w:r>
            <w:r w:rsidRPr="0028283D">
              <w:rPr>
                <w:bCs/>
                <w:sz w:val="28"/>
                <w:szCs w:val="28"/>
              </w:rPr>
              <w:t>биосинтез</w:t>
            </w:r>
            <w:r w:rsidRPr="0028283D">
              <w:rPr>
                <w:bCs/>
                <w:caps/>
                <w:sz w:val="28"/>
                <w:szCs w:val="28"/>
              </w:rPr>
              <w:t xml:space="preserve"> </w:t>
            </w:r>
            <w:r w:rsidRPr="0028283D">
              <w:rPr>
                <w:bCs/>
                <w:sz w:val="28"/>
                <w:szCs w:val="28"/>
              </w:rPr>
              <w:t>белка</w:t>
            </w:r>
            <w:r w:rsidRPr="0028283D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Уровни организации живой материи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микробов до вирусов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Систематика растений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растений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Жизнедеятельность растений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Систематика животных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Эволюция систем органов животных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Жизненный цикл клетки. Митоз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Мейоз. Гаметогенез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Ненаследственная изменчивость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Наследственная изменчивость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51E84">
              <w:rPr>
                <w:caps/>
                <w:sz w:val="28"/>
                <w:szCs w:val="28"/>
              </w:rPr>
              <w:t>р</w:t>
            </w:r>
            <w:r w:rsidRPr="00F51E84">
              <w:rPr>
                <w:sz w:val="28"/>
                <w:szCs w:val="28"/>
              </w:rPr>
              <w:t>ешение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задач</w:t>
            </w:r>
            <w:r w:rsidRPr="00F51E84">
              <w:rPr>
                <w:caps/>
                <w:sz w:val="28"/>
                <w:szCs w:val="28"/>
              </w:rPr>
              <w:t xml:space="preserve"> (</w:t>
            </w:r>
            <w:r w:rsidRPr="00F51E84">
              <w:rPr>
                <w:sz w:val="28"/>
                <w:szCs w:val="28"/>
              </w:rPr>
              <w:t>моногибридное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скрещивание</w:t>
            </w:r>
            <w:r>
              <w:rPr>
                <w:sz w:val="28"/>
                <w:szCs w:val="28"/>
              </w:rPr>
              <w:t>, Первый закон Менделя)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51E84">
              <w:rPr>
                <w:caps/>
                <w:sz w:val="28"/>
                <w:szCs w:val="28"/>
              </w:rPr>
              <w:t>р</w:t>
            </w:r>
            <w:r w:rsidRPr="00F51E84">
              <w:rPr>
                <w:sz w:val="28"/>
                <w:szCs w:val="28"/>
              </w:rPr>
              <w:t>ешение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задач</w:t>
            </w:r>
            <w:r w:rsidRPr="00F51E84">
              <w:rPr>
                <w:caps/>
                <w:sz w:val="28"/>
                <w:szCs w:val="28"/>
              </w:rPr>
              <w:t xml:space="preserve"> (</w:t>
            </w:r>
            <w:r w:rsidRPr="00F51E84">
              <w:rPr>
                <w:sz w:val="28"/>
                <w:szCs w:val="28"/>
              </w:rPr>
              <w:t>моногибридное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скрещивание</w:t>
            </w:r>
            <w:r>
              <w:rPr>
                <w:sz w:val="28"/>
                <w:szCs w:val="28"/>
              </w:rPr>
              <w:t>, Второй закон Менделя)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анализирующее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скрещивание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lastRenderedPageBreak/>
              <w:t>29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неполное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доминирование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caps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игибридное</w:t>
            </w:r>
            <w:proofErr w:type="spellEnd"/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скрещивание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сцепленное</w:t>
            </w:r>
            <w:r>
              <w:rPr>
                <w:cap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наследоание</w:t>
            </w:r>
            <w:proofErr w:type="spellEnd"/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генетика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пола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генетика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28283D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Селекция и биотехнология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Эволюция органического мира. Доказательства эволюции живой природы.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эволюционных идей. Синтетическая теория эволюции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и его критерии. </w:t>
            </w:r>
            <w:proofErr w:type="spellStart"/>
            <w:r>
              <w:rPr>
                <w:bCs/>
                <w:sz w:val="28"/>
                <w:szCs w:val="28"/>
              </w:rPr>
              <w:t>Микроэволюция</w:t>
            </w:r>
            <w:proofErr w:type="spellEnd"/>
            <w:r>
              <w:rPr>
                <w:bCs/>
                <w:sz w:val="28"/>
                <w:szCs w:val="28"/>
              </w:rPr>
              <w:t>. Способы видообразования.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5939F6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Направленная макроэволюция. Биологический прогресс. Ароморфоз, идиоадаптация и общая дегенерация.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Возникновение жизни на Земле. Этапы эволюции растительного и животного мира.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жизни на Земле. Эры древнейшей и древней жизни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жизни в мезозое и кайнозое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Зарождение систематики. Современная систематика органического мира. Основные систематические категории и их соподчинённость.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Антропология. Место человека в системе органического мира. Движущие силы и этапы антропогенеза. Доказательства единства человеческих рас.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Экология. Среды жизни и экологические факторы: абиотические, биотические, антропогенные.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Сообщества организмов. Биоценоз, фитоценоз, зооценоз. Экосистема и биоценоз, закономерности их существования.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Биоценоз и его компоненты: продуценты, </w:t>
            </w:r>
            <w:proofErr w:type="spellStart"/>
            <w:r>
              <w:rPr>
                <w:bCs/>
                <w:sz w:val="28"/>
                <w:szCs w:val="28"/>
              </w:rPr>
              <w:t>консументы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редуценты</w:t>
            </w:r>
            <w:proofErr w:type="spellEnd"/>
            <w:r>
              <w:rPr>
                <w:bCs/>
                <w:sz w:val="28"/>
                <w:szCs w:val="28"/>
              </w:rPr>
              <w:t>. Трофические уровни и типы пищевых систем.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lastRenderedPageBreak/>
              <w:t>47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Межвидовые отношения организмов в экосистемах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Разнообразие экосистем (биоценозов). Развитие экосистем. </w:t>
            </w:r>
            <w:proofErr w:type="spellStart"/>
            <w:r>
              <w:rPr>
                <w:bCs/>
                <w:sz w:val="28"/>
                <w:szCs w:val="28"/>
              </w:rPr>
              <w:t>Аргоэкосистемы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Биосфера – глобальная экосистема Земли. Учение В.И. Вернадского.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Круговорот веществ в биосфере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Эволюция биосферы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Человечество в биосфере Земли. Оценка глобальных экологических проблем.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28283D">
        <w:tc>
          <w:tcPr>
            <w:tcW w:w="9571" w:type="dxa"/>
            <w:gridSpan w:val="4"/>
          </w:tcPr>
          <w:p w:rsidR="0092727D" w:rsidRPr="007F5544" w:rsidRDefault="0092727D" w:rsidP="007F5544">
            <w:pPr>
              <w:jc w:val="center"/>
              <w:rPr>
                <w:sz w:val="28"/>
                <w:szCs w:val="28"/>
              </w:rPr>
            </w:pPr>
            <w:r w:rsidRPr="00CC7C38">
              <w:rPr>
                <w:b/>
                <w:bCs/>
                <w:sz w:val="28"/>
                <w:szCs w:val="28"/>
              </w:rPr>
              <w:t>III модуль.</w:t>
            </w:r>
            <w:r w:rsidRPr="00E9643F">
              <w:rPr>
                <w:sz w:val="28"/>
                <w:szCs w:val="28"/>
              </w:rPr>
              <w:t xml:space="preserve"> </w:t>
            </w:r>
            <w:r w:rsidRPr="00C85233">
              <w:rPr>
                <w:b/>
                <w:sz w:val="28"/>
                <w:szCs w:val="28"/>
              </w:rPr>
              <w:t>«Вопросы химии»</w:t>
            </w:r>
            <w:r w:rsidR="00C85233" w:rsidRPr="00C85233">
              <w:rPr>
                <w:b/>
                <w:sz w:val="28"/>
                <w:szCs w:val="28"/>
              </w:rPr>
              <w:t xml:space="preserve"> (47 ч)</w:t>
            </w: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21437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ипы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связей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55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proofErr w:type="spellStart"/>
            <w:r>
              <w:rPr>
                <w:cap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кислительно</w:t>
            </w:r>
            <w:proofErr w:type="spellEnd"/>
            <w:r>
              <w:rPr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восстановительные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56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21437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21437">
              <w:rPr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Электролиз растворов и расплавов электролитов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Коррозия металлов и защита от коррозии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электролитической диссоциации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Ионные уравнения реакции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Гидролиз солей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неорганические вещества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оксиды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B9540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гидроксиды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65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B9540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кислоты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66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B9540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соли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нергетика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21248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имико</w:t>
            </w:r>
            <w:r>
              <w:rPr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термодинамические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расчёты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корость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химической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имическое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газовые законы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Моль. Закон Авогадро. Молярный объём газа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массы веществ в газообразном состоянии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вывод формул веществ (определение формулы по результатам анализа)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75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Задачи на вывод формул веществ </w:t>
            </w:r>
            <w:r>
              <w:rPr>
                <w:sz w:val="28"/>
                <w:szCs w:val="28"/>
              </w:rPr>
              <w:lastRenderedPageBreak/>
              <w:t>(установление формулы вещества по результатам взаимодействия с другими веществами (по продуктам взаимодействия или реакционной способности)</w:t>
            </w:r>
            <w:proofErr w:type="gramEnd"/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76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содержания растворённого вещества в растворе. Растворимость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Расчёты, связанные с концентрацией растворов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эффекты при образовании растворов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Физико-химические свойства разбавленных растворов </w:t>
            </w:r>
            <w:proofErr w:type="spellStart"/>
            <w:r>
              <w:rPr>
                <w:sz w:val="28"/>
                <w:szCs w:val="28"/>
              </w:rPr>
              <w:t>неэлектролитов</w:t>
            </w:r>
            <w:proofErr w:type="spellEnd"/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  <w:highlight w:val="yellow"/>
              </w:rPr>
            </w:pPr>
            <w:r w:rsidRPr="005F28BB">
              <w:rPr>
                <w:caps/>
                <w:sz w:val="28"/>
                <w:szCs w:val="28"/>
              </w:rPr>
              <w:t>80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03637A">
              <w:rPr>
                <w:sz w:val="28"/>
                <w:szCs w:val="28"/>
              </w:rPr>
              <w:t xml:space="preserve">Задачи на </w:t>
            </w:r>
            <w:r w:rsidRPr="0003637A">
              <w:rPr>
                <w:caps/>
                <w:sz w:val="28"/>
                <w:szCs w:val="28"/>
              </w:rPr>
              <w:t>«</w:t>
            </w:r>
            <w:r w:rsidRPr="0003637A">
              <w:rPr>
                <w:sz w:val="28"/>
                <w:szCs w:val="28"/>
              </w:rPr>
              <w:t>избыток - недостаток</w:t>
            </w:r>
            <w:r w:rsidRPr="0003637A">
              <w:rPr>
                <w:caps/>
                <w:sz w:val="28"/>
                <w:szCs w:val="28"/>
              </w:rPr>
              <w:t>»</w:t>
            </w:r>
            <w:r w:rsidRPr="0003637A">
              <w:rPr>
                <w:sz w:val="28"/>
                <w:szCs w:val="28"/>
              </w:rPr>
              <w:t xml:space="preserve"> и </w:t>
            </w:r>
            <w:r w:rsidRPr="0003637A">
              <w:rPr>
                <w:caps/>
                <w:sz w:val="28"/>
                <w:szCs w:val="28"/>
              </w:rPr>
              <w:t>«</w:t>
            </w:r>
            <w:r w:rsidRPr="0003637A">
              <w:rPr>
                <w:sz w:val="28"/>
                <w:szCs w:val="28"/>
              </w:rPr>
              <w:t>чистое вещество</w:t>
            </w:r>
            <w:r w:rsidRPr="0003637A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ap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выход реакции</w:t>
            </w:r>
            <w:r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смеси веществ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ap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материальный баланс</w:t>
            </w:r>
            <w:r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лассификация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Названия органических веществ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реакционная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алканы</w:t>
            </w:r>
            <w:proofErr w:type="spellEnd"/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алкены</w:t>
            </w:r>
            <w:proofErr w:type="spellEnd"/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диеновые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сопряжёнными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связями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алкины</w:t>
            </w:r>
            <w:proofErr w:type="spellEnd"/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арены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(спирты)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(фенолы)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(альдегиды)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(карбоновые кислоты)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(сложные эфиры)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97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глеводы</w:t>
            </w:r>
            <w:r>
              <w:rPr>
                <w:caps/>
                <w:sz w:val="28"/>
                <w:szCs w:val="28"/>
              </w:rPr>
              <w:t>. О</w:t>
            </w:r>
            <w:r>
              <w:rPr>
                <w:sz w:val="28"/>
                <w:szCs w:val="28"/>
              </w:rPr>
              <w:t>бщая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люкоза</w:t>
            </w:r>
            <w:r>
              <w:rPr>
                <w:cap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её строение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зотсодержащие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амины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зотсодержащие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аминокислоты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28283D">
        <w:tc>
          <w:tcPr>
            <w:tcW w:w="9571" w:type="dxa"/>
            <w:gridSpan w:val="4"/>
          </w:tcPr>
          <w:p w:rsidR="0092727D" w:rsidRPr="007F5544" w:rsidRDefault="0092727D" w:rsidP="007704B0">
            <w:pPr>
              <w:ind w:left="108"/>
              <w:jc w:val="center"/>
              <w:rPr>
                <w:sz w:val="28"/>
                <w:szCs w:val="28"/>
              </w:rPr>
            </w:pPr>
            <w:r w:rsidRPr="00CC7C38">
              <w:rPr>
                <w:b/>
                <w:bCs/>
                <w:sz w:val="28"/>
                <w:szCs w:val="28"/>
              </w:rPr>
              <w:t>VI модуль.</w:t>
            </w:r>
            <w:r w:rsidRPr="00CC7C38">
              <w:rPr>
                <w:b/>
                <w:sz w:val="28"/>
                <w:szCs w:val="28"/>
              </w:rPr>
              <w:t xml:space="preserve"> «Основы исследовательской деятельности»</w:t>
            </w:r>
            <w:r>
              <w:rPr>
                <w:b/>
                <w:sz w:val="28"/>
                <w:szCs w:val="28"/>
              </w:rPr>
              <w:t xml:space="preserve"> (14 часов</w:t>
            </w:r>
            <w:r w:rsidRPr="00BE1E60">
              <w:rPr>
                <w:b/>
                <w:sz w:val="28"/>
                <w:szCs w:val="28"/>
              </w:rPr>
              <w:t>)</w:t>
            </w: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101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Default="0092727D" w:rsidP="007704B0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темы.</w:t>
            </w:r>
            <w:r w:rsidRPr="00CC7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Гипотеза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102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C7C38">
              <w:rPr>
                <w:sz w:val="28"/>
                <w:szCs w:val="28"/>
              </w:rPr>
              <w:t>ормулировка цели и задач исследования.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103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Default="0092727D" w:rsidP="007F5544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Структура научной работы. 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104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Default="0092727D" w:rsidP="007F5544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Требования к обзору литературы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105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7F5544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Объект и предмет исследования. 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106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>о выборке.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107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исследований.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108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Представление результатов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109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110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Выводы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111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112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Доклад и презентация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113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Критерии оценивания работ. 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114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F5885" w:rsidRDefault="00FF5885" w:rsidP="00C84CEC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</w:p>
    <w:p w:rsidR="0029551D" w:rsidRDefault="00E3295E" w:rsidP="00E3295E">
      <w:pPr>
        <w:jc w:val="center"/>
        <w:rPr>
          <w:b/>
          <w:caps/>
          <w:sz w:val="28"/>
          <w:szCs w:val="28"/>
        </w:rPr>
      </w:pPr>
      <w:r w:rsidRPr="00E3295E">
        <w:rPr>
          <w:b/>
          <w:caps/>
        </w:rPr>
        <w:t xml:space="preserve">3. </w:t>
      </w:r>
      <w:r w:rsidR="0029551D" w:rsidRPr="00E3295E">
        <w:rPr>
          <w:b/>
          <w:caps/>
          <w:sz w:val="28"/>
          <w:szCs w:val="28"/>
        </w:rPr>
        <w:t>Содержание учебн</w:t>
      </w:r>
      <w:r w:rsidRPr="00E3295E">
        <w:rPr>
          <w:b/>
          <w:caps/>
          <w:sz w:val="28"/>
          <w:szCs w:val="28"/>
        </w:rPr>
        <w:t xml:space="preserve">ого </w:t>
      </w:r>
      <w:r w:rsidR="00212C8D">
        <w:rPr>
          <w:b/>
          <w:caps/>
          <w:sz w:val="28"/>
          <w:szCs w:val="28"/>
        </w:rPr>
        <w:t>плана</w:t>
      </w:r>
    </w:p>
    <w:p w:rsidR="009E1DD3" w:rsidRPr="00E3295E" w:rsidRDefault="009E1DD3" w:rsidP="00E3295E">
      <w:pPr>
        <w:jc w:val="center"/>
        <w:rPr>
          <w:b/>
          <w:caps/>
        </w:rPr>
      </w:pPr>
    </w:p>
    <w:p w:rsidR="0029551D" w:rsidRPr="00CC7C38" w:rsidRDefault="0029551D" w:rsidP="00E3295E">
      <w:pPr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>Основное содержание программы  состоит из  четырех самостоятельных модулей.</w:t>
      </w:r>
      <w:r>
        <w:rPr>
          <w:sz w:val="28"/>
          <w:szCs w:val="28"/>
        </w:rPr>
        <w:t xml:space="preserve"> Он</w:t>
      </w:r>
      <w:r w:rsidRPr="00CC7C38">
        <w:rPr>
          <w:sz w:val="28"/>
          <w:szCs w:val="28"/>
        </w:rPr>
        <w:t xml:space="preserve"> логически </w:t>
      </w:r>
      <w:proofErr w:type="gramStart"/>
      <w:r w:rsidRPr="00CC7C38">
        <w:rPr>
          <w:sz w:val="28"/>
          <w:szCs w:val="28"/>
        </w:rPr>
        <w:t>связаны</w:t>
      </w:r>
      <w:proofErr w:type="gramEnd"/>
      <w:r w:rsidRPr="00CC7C38">
        <w:rPr>
          <w:sz w:val="28"/>
          <w:szCs w:val="28"/>
        </w:rPr>
        <w:t xml:space="preserve"> между собой.</w:t>
      </w:r>
    </w:p>
    <w:p w:rsidR="00E3295E" w:rsidRPr="00254CFE" w:rsidRDefault="0029551D" w:rsidP="00291827">
      <w:pPr>
        <w:jc w:val="center"/>
        <w:rPr>
          <w:b/>
          <w:sz w:val="28"/>
          <w:szCs w:val="28"/>
        </w:rPr>
      </w:pPr>
      <w:r w:rsidRPr="00CC7C38">
        <w:rPr>
          <w:b/>
          <w:bCs/>
          <w:sz w:val="28"/>
          <w:szCs w:val="28"/>
        </w:rPr>
        <w:t xml:space="preserve">Первый  модуль </w:t>
      </w:r>
      <w:r w:rsidRPr="00CC7C38">
        <w:rPr>
          <w:sz w:val="28"/>
          <w:szCs w:val="28"/>
        </w:rPr>
        <w:t xml:space="preserve"> </w:t>
      </w:r>
      <w:r w:rsidR="00254CFE" w:rsidRPr="00254CFE">
        <w:rPr>
          <w:b/>
          <w:bCs/>
          <w:sz w:val="28"/>
          <w:szCs w:val="28"/>
        </w:rPr>
        <w:t>«</w:t>
      </w:r>
      <w:r w:rsidR="00254CFE" w:rsidRPr="00254CFE">
        <w:rPr>
          <w:b/>
          <w:sz w:val="28"/>
          <w:szCs w:val="28"/>
        </w:rPr>
        <w:t>Алгоритм выполнения заданий экзаменационной работы в формате ГИА</w:t>
      </w:r>
      <w:r w:rsidR="00254CFE" w:rsidRPr="00254CFE">
        <w:rPr>
          <w:b/>
          <w:bCs/>
          <w:sz w:val="28"/>
          <w:szCs w:val="28"/>
        </w:rPr>
        <w:t>»</w:t>
      </w:r>
    </w:p>
    <w:p w:rsidR="00C85233" w:rsidRDefault="0029551D" w:rsidP="00E3295E">
      <w:pPr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 В нем рассматриваются вопросы </w:t>
      </w:r>
      <w:r w:rsidR="00C85233">
        <w:rPr>
          <w:sz w:val="28"/>
          <w:szCs w:val="28"/>
        </w:rPr>
        <w:t xml:space="preserve">технологии выполнения заданий экзаменационной работы в формате ГИА. </w:t>
      </w:r>
    </w:p>
    <w:p w:rsidR="0029551D" w:rsidRPr="00CC7C38" w:rsidRDefault="0029551D" w:rsidP="00E3295E">
      <w:pPr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 Учащимся дается представление об основных принципах рационального питания: сбалансированный прием белков, жиров и углеводов. </w:t>
      </w:r>
    </w:p>
    <w:p w:rsidR="0029551D" w:rsidRPr="00CC7C38" w:rsidRDefault="0029551D" w:rsidP="00C85233">
      <w:pPr>
        <w:spacing w:line="276" w:lineRule="auto"/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>Учащи</w:t>
      </w:r>
      <w:r w:rsidR="00C85233">
        <w:rPr>
          <w:sz w:val="28"/>
          <w:szCs w:val="28"/>
        </w:rPr>
        <w:t>е</w:t>
      </w:r>
      <w:r w:rsidRPr="00CC7C38">
        <w:rPr>
          <w:sz w:val="28"/>
          <w:szCs w:val="28"/>
        </w:rPr>
        <w:t xml:space="preserve">ся </w:t>
      </w:r>
      <w:r w:rsidR="00C85233">
        <w:rPr>
          <w:sz w:val="28"/>
          <w:szCs w:val="28"/>
        </w:rPr>
        <w:t xml:space="preserve">знакомятся с технологией работы с текстом, учатся отвечать на поставленные вопросы, сравнивать статистические данные и делать выводы. </w:t>
      </w:r>
      <w:r w:rsidR="00C85233">
        <w:rPr>
          <w:color w:val="000000"/>
          <w:sz w:val="28"/>
          <w:szCs w:val="28"/>
        </w:rPr>
        <w:t>Формируется у</w:t>
      </w:r>
      <w:r w:rsidR="00C85233" w:rsidRPr="00F83B19">
        <w:rPr>
          <w:color w:val="000000"/>
          <w:sz w:val="28"/>
          <w:szCs w:val="28"/>
        </w:rPr>
        <w:t>мение обосновывать необходимость рационального и здорового питания, применение биологических знаний</w:t>
      </w:r>
    </w:p>
    <w:p w:rsidR="00254CFE" w:rsidRDefault="0029551D" w:rsidP="00291827">
      <w:pPr>
        <w:spacing w:line="276" w:lineRule="auto"/>
        <w:jc w:val="center"/>
        <w:rPr>
          <w:b/>
          <w:bCs/>
          <w:sz w:val="28"/>
          <w:szCs w:val="28"/>
        </w:rPr>
      </w:pPr>
      <w:r w:rsidRPr="00CC7C38">
        <w:rPr>
          <w:b/>
          <w:bCs/>
          <w:sz w:val="28"/>
          <w:szCs w:val="28"/>
        </w:rPr>
        <w:t>Второй   модуль</w:t>
      </w:r>
      <w:r w:rsidR="00254CFE" w:rsidRPr="00254CFE">
        <w:rPr>
          <w:b/>
          <w:bCs/>
          <w:sz w:val="28"/>
          <w:szCs w:val="28"/>
        </w:rPr>
        <w:t xml:space="preserve">. </w:t>
      </w:r>
      <w:r w:rsidR="00254CFE" w:rsidRPr="00254CFE">
        <w:rPr>
          <w:b/>
          <w:sz w:val="28"/>
          <w:szCs w:val="28"/>
        </w:rPr>
        <w:t>«Вопросы биологии»</w:t>
      </w:r>
    </w:p>
    <w:p w:rsidR="00A636D7" w:rsidRDefault="00A636D7" w:rsidP="00A636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</w:t>
      </w:r>
      <w:r w:rsidRPr="00A636D7">
        <w:rPr>
          <w:sz w:val="28"/>
          <w:szCs w:val="28"/>
        </w:rPr>
        <w:t xml:space="preserve">направлен на формирование у школьников представлений об отличительных особенностях живой природы, о её многообразии и эволюции, о человеке как биосоциальном существе. </w:t>
      </w:r>
    </w:p>
    <w:p w:rsidR="00A636D7" w:rsidRPr="00A636D7" w:rsidRDefault="00A636D7" w:rsidP="00A636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модуль </w:t>
      </w:r>
      <w:r w:rsidRPr="00A636D7">
        <w:rPr>
          <w:sz w:val="28"/>
          <w:szCs w:val="28"/>
        </w:rPr>
        <w:t>обеспечивает: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lastRenderedPageBreak/>
        <w:t>- формирование системы биологических знаний как компонента целостности научной карты мира;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овладение научным подходом к решению различных задач;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овладение умением сопоставлять экспериментальные и теоретические знания с объектами реальной жизни;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воспитание ответственного и бережного отношения к окружающей среде, осознание значимости концепции устойчивого развития;</w:t>
      </w:r>
    </w:p>
    <w:p w:rsidR="00A636D7" w:rsidRPr="00A636D7" w:rsidRDefault="00A636D7" w:rsidP="00A636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Pr="00A636D7">
        <w:rPr>
          <w:sz w:val="28"/>
          <w:szCs w:val="28"/>
        </w:rPr>
        <w:t xml:space="preserve"> включает следующие содержательные линии: 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многообразие и эволюция органического мира;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биологическая природа и социальная сущность человека;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структурно-уровневая организация живой природы;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 xml:space="preserve">- ценностное и </w:t>
      </w:r>
      <w:proofErr w:type="spellStart"/>
      <w:r w:rsidRPr="00A636D7">
        <w:rPr>
          <w:sz w:val="28"/>
          <w:szCs w:val="28"/>
        </w:rPr>
        <w:t>экокультурное</w:t>
      </w:r>
      <w:proofErr w:type="spellEnd"/>
      <w:r w:rsidRPr="00A636D7">
        <w:rPr>
          <w:sz w:val="28"/>
          <w:szCs w:val="28"/>
        </w:rPr>
        <w:t xml:space="preserve"> отношение к природе;</w:t>
      </w:r>
    </w:p>
    <w:p w:rsidR="0029551D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практико-ориентированная сущность биологических знаний.</w:t>
      </w:r>
    </w:p>
    <w:p w:rsidR="009E1DD3" w:rsidRPr="00254CFE" w:rsidRDefault="00254CFE" w:rsidP="002918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</w:t>
      </w:r>
      <w:r w:rsidR="0029551D" w:rsidRPr="00254CFE">
        <w:rPr>
          <w:b/>
          <w:bCs/>
          <w:sz w:val="28"/>
          <w:szCs w:val="28"/>
        </w:rPr>
        <w:t>модуль</w:t>
      </w:r>
      <w:r w:rsidRPr="00254CFE">
        <w:rPr>
          <w:b/>
          <w:sz w:val="28"/>
          <w:szCs w:val="28"/>
        </w:rPr>
        <w:t>. «Вопросы химии»</w:t>
      </w:r>
    </w:p>
    <w:p w:rsidR="00291827" w:rsidRPr="00291827" w:rsidRDefault="00291827" w:rsidP="0029182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91827">
        <w:rPr>
          <w:color w:val="000000"/>
          <w:sz w:val="28"/>
          <w:szCs w:val="28"/>
        </w:rPr>
        <w:t>В содержании данного модуля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291827" w:rsidRDefault="00291827" w:rsidP="0029182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Данный модуль</w:t>
      </w:r>
      <w:r w:rsidRPr="00291827">
        <w:rPr>
          <w:color w:val="000000"/>
          <w:sz w:val="28"/>
          <w:szCs w:val="28"/>
        </w:rPr>
        <w:t xml:space="preserve"> включает сведения о неорганических</w:t>
      </w:r>
      <w:r>
        <w:rPr>
          <w:color w:val="000000"/>
          <w:sz w:val="28"/>
          <w:szCs w:val="28"/>
        </w:rPr>
        <w:t xml:space="preserve"> </w:t>
      </w:r>
      <w:r w:rsidRPr="00291827">
        <w:rPr>
          <w:color w:val="000000"/>
          <w:sz w:val="28"/>
          <w:szCs w:val="28"/>
        </w:rPr>
        <w:t xml:space="preserve"> веществах, их строении и свойствах, а также химических процессах, протекающих в окружающем мире.</w:t>
      </w:r>
      <w:r>
        <w:rPr>
          <w:color w:val="000000"/>
          <w:sz w:val="28"/>
          <w:szCs w:val="28"/>
        </w:rPr>
        <w:t xml:space="preserve"> </w:t>
      </w:r>
      <w:r w:rsidRPr="00291827">
        <w:rPr>
          <w:sz w:val="28"/>
          <w:szCs w:val="28"/>
        </w:rPr>
        <w:t xml:space="preserve">Органическая химия </w:t>
      </w:r>
      <w:r w:rsidRPr="00291827">
        <w:rPr>
          <w:spacing w:val="-1"/>
          <w:sz w:val="28"/>
          <w:szCs w:val="28"/>
        </w:rPr>
        <w:t xml:space="preserve">рассматривает вопросы строения, классификация, номенклатуры способов получения, физических и химических свойств, основных областей применения </w:t>
      </w:r>
      <w:r w:rsidRPr="00291827">
        <w:rPr>
          <w:sz w:val="28"/>
          <w:szCs w:val="28"/>
        </w:rPr>
        <w:t>важнейших классов органических соединений</w:t>
      </w:r>
    </w:p>
    <w:p w:rsidR="008F75E6" w:rsidRPr="00291827" w:rsidRDefault="00291827" w:rsidP="00291827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Данный модуль ставит</w:t>
      </w:r>
      <w:r w:rsidRPr="00291827">
        <w:rPr>
          <w:sz w:val="28"/>
          <w:szCs w:val="28"/>
        </w:rPr>
        <w:t xml:space="preserve"> своей задачей интеграцию знаний обучающихся по неорганической и органической химии на основе общности понятий, законов, теорий, а также на основе общих подходов к классификации неорганических и органических веществ и </w:t>
      </w:r>
      <w:r w:rsidRPr="00291827">
        <w:rPr>
          <w:spacing w:val="-1"/>
          <w:sz w:val="28"/>
          <w:szCs w:val="28"/>
        </w:rPr>
        <w:t xml:space="preserve">закономерностях протекания химических реакций между ними. Такое построение курса позволяет подвести обучающихся к пониманию материальности и </w:t>
      </w:r>
      <w:r w:rsidRPr="00291827">
        <w:rPr>
          <w:sz w:val="28"/>
          <w:szCs w:val="28"/>
        </w:rPr>
        <w:t xml:space="preserve">познаваемости единого мира веществ, причин его красочного многообразия, всеобщей связи явлений, дает понять роль и место химии в системе наук о природе. </w:t>
      </w:r>
    </w:p>
    <w:p w:rsidR="00212C8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b/>
          <w:sz w:val="28"/>
          <w:szCs w:val="28"/>
        </w:rPr>
        <w:t>Четвертый  модуль «Основы исследовательской деятельности»</w:t>
      </w:r>
      <w:r w:rsidR="00212C8D" w:rsidRPr="00291827">
        <w:rPr>
          <w:sz w:val="28"/>
          <w:szCs w:val="28"/>
        </w:rPr>
        <w:t>.</w:t>
      </w:r>
    </w:p>
    <w:p w:rsidR="0029551D" w:rsidRPr="00291827" w:rsidRDefault="00212C8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1827">
        <w:rPr>
          <w:sz w:val="28"/>
          <w:szCs w:val="28"/>
        </w:rPr>
        <w:t>О</w:t>
      </w:r>
      <w:r w:rsidR="0029551D" w:rsidRPr="00291827">
        <w:rPr>
          <w:sz w:val="28"/>
          <w:szCs w:val="28"/>
        </w:rPr>
        <w:t>риентирован</w:t>
      </w:r>
      <w:proofErr w:type="gramEnd"/>
      <w:r w:rsidR="0029551D" w:rsidRPr="00291827">
        <w:rPr>
          <w:sz w:val="28"/>
          <w:szCs w:val="28"/>
        </w:rPr>
        <w:t xml:space="preserve"> на повторение понятий о проекте,  классификациях и видах,  способах первичной обработки информации.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Понятие о проекте, классификация и виды проектов. Цели и задачи проекта. Этапы работы над проектом. Оформление результатов и защита проектов. Публичное представление результатов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lastRenderedPageBreak/>
        <w:t>Информационные проекты: структура, этапы работы. Требования к оформлению результатов проектов. Практическая деятельность по реализации краткосрочного информационного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Исследовательские проекты: гипотеза, цели, задачи, методы исследования, источники информации, анализ полученных данных, способы представления результатов исследования. Выбор темы исследования. Требования к оформлению исследовательских работ.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Прикладной проект: планирование работы, организация индивидуальной и групповой деятельности, способы защиты прикладного проекта. Практическая деятельность по реализации прикладного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Игровой проект: разработка правил игры, распределение ролей и обязанностей участников, оформление результатов и защита игрового проекта. Практическая деятельность по реализации игрового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Креативное мышление при работе над проектами. Умение взглянуть на проблемную ситуацию с непривычной точки зрения, работать в команде. Практическая деятельность по развитию креативного мышления и командной работы над проектом.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Общие принципы планирования, выполнения и оформления научных работ.</w:t>
      </w:r>
    </w:p>
    <w:p w:rsidR="0029551D" w:rsidRPr="00CC7C38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Этапы научной работы: от выбора темы до выступления с докладом на НПК.</w:t>
      </w:r>
    </w:p>
    <w:p w:rsidR="00CC7C38" w:rsidRDefault="00CC7C38" w:rsidP="00CC7C38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212C8D" w:rsidRPr="00CC7C38" w:rsidRDefault="00212C8D" w:rsidP="00CC7C38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212C8D" w:rsidRDefault="0029551D" w:rsidP="00212C8D">
      <w:pPr>
        <w:numPr>
          <w:ilvl w:val="0"/>
          <w:numId w:val="7"/>
        </w:numPr>
        <w:tabs>
          <w:tab w:val="left" w:pos="2920"/>
        </w:tabs>
        <w:ind w:left="2920" w:hanging="257"/>
        <w:rPr>
          <w:b/>
          <w:bCs/>
        </w:rPr>
      </w:pPr>
      <w:r w:rsidRPr="0029551D">
        <w:rPr>
          <w:b/>
          <w:bCs/>
        </w:rPr>
        <w:t>МЕТОДИЧЕСКОЕ ОБЕСПЕЧЕНИЕ</w:t>
      </w:r>
    </w:p>
    <w:p w:rsidR="00311B82" w:rsidRPr="00311B82" w:rsidRDefault="00311B82" w:rsidP="00311B82">
      <w:pPr>
        <w:tabs>
          <w:tab w:val="left" w:pos="280"/>
        </w:tabs>
        <w:spacing w:line="27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- </w:t>
      </w:r>
      <w:r w:rsidRPr="00311B82">
        <w:rPr>
          <w:bCs/>
          <w:sz w:val="28"/>
          <w:szCs w:val="28"/>
        </w:rPr>
        <w:t>Презентации по всем темам курса</w:t>
      </w:r>
    </w:p>
    <w:p w:rsidR="00311B82" w:rsidRPr="00EB3D2C" w:rsidRDefault="00311B82" w:rsidP="00311B82">
      <w:pPr>
        <w:tabs>
          <w:tab w:val="left" w:pos="324"/>
        </w:tabs>
        <w:spacing w:line="266" w:lineRule="auto"/>
        <w:rPr>
          <w:bCs/>
          <w:sz w:val="28"/>
          <w:szCs w:val="28"/>
          <w:u w:val="single"/>
        </w:rPr>
      </w:pPr>
      <w:r w:rsidRPr="00EB3D2C">
        <w:rPr>
          <w:bCs/>
          <w:sz w:val="28"/>
          <w:szCs w:val="28"/>
          <w:u w:val="single"/>
        </w:rPr>
        <w:t>Дидактический материал</w:t>
      </w:r>
    </w:p>
    <w:p w:rsidR="00311B82" w:rsidRPr="00EB3D2C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>- Биология. Современный курс</w:t>
      </w:r>
    </w:p>
    <w:p w:rsidR="00311B82" w:rsidRPr="00EB3D2C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Сборник «</w:t>
      </w:r>
      <w:r w:rsidRPr="00EB3D2C">
        <w:rPr>
          <w:rFonts w:eastAsiaTheme="minorEastAsia"/>
          <w:sz w:val="28"/>
          <w:szCs w:val="28"/>
        </w:rPr>
        <w:t xml:space="preserve">Предметные олимпиады по </w:t>
      </w:r>
      <w:r w:rsidRPr="00D4242D">
        <w:rPr>
          <w:rFonts w:eastAsiaTheme="minorEastAsia"/>
          <w:sz w:val="28"/>
          <w:szCs w:val="28"/>
        </w:rPr>
        <w:t>биологии.</w:t>
      </w:r>
    </w:p>
    <w:p w:rsidR="00311B82" w:rsidRPr="00EB3D2C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>- Биологическая химия с упражнениями и задачами</w:t>
      </w:r>
    </w:p>
    <w:p w:rsidR="00311B82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>- Биология. Модульный триакти</w:t>
      </w:r>
      <w:proofErr w:type="gramStart"/>
      <w:r w:rsidRPr="00EB3D2C">
        <w:rPr>
          <w:rFonts w:eastAsiaTheme="minorEastAsia"/>
          <w:sz w:val="28"/>
          <w:szCs w:val="28"/>
        </w:rPr>
        <w:t>в-</w:t>
      </w:r>
      <w:proofErr w:type="gramEnd"/>
      <w:r w:rsidRPr="00EB3D2C">
        <w:rPr>
          <w:rFonts w:eastAsiaTheme="minorEastAsia"/>
          <w:sz w:val="28"/>
          <w:szCs w:val="28"/>
        </w:rPr>
        <w:t xml:space="preserve"> курс. ФГОС 12 </w:t>
      </w:r>
      <w:proofErr w:type="gramStart"/>
      <w:r w:rsidRPr="00EB3D2C">
        <w:rPr>
          <w:rFonts w:eastAsiaTheme="minorEastAsia"/>
          <w:sz w:val="28"/>
          <w:szCs w:val="28"/>
        </w:rPr>
        <w:t>шт</w:t>
      </w:r>
      <w:proofErr w:type="gramEnd"/>
    </w:p>
    <w:p w:rsidR="00311B82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Зоология в таблицах, рисунках, схемах.</w:t>
      </w:r>
    </w:p>
    <w:p w:rsidR="00311B82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Интерактивное наглядное пособие. 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 w:rsidRPr="00A724F4">
        <w:rPr>
          <w:sz w:val="28"/>
          <w:szCs w:val="28"/>
        </w:rPr>
        <w:t>Систематика</w:t>
      </w:r>
      <w:r>
        <w:rPr>
          <w:sz w:val="28"/>
          <w:szCs w:val="28"/>
        </w:rPr>
        <w:t xml:space="preserve"> и жизненные циклы растений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Беспозвоночные животные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Позвоночные животные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Неклеточные формы жизни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 xml:space="preserve">Клетка 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Эволюция систем органов</w:t>
      </w:r>
    </w:p>
    <w:p w:rsidR="00311B82" w:rsidRPr="00A724F4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Растительные сообщества</w:t>
      </w:r>
    </w:p>
    <w:p w:rsidR="00212C8D" w:rsidRDefault="00212C8D" w:rsidP="0029551D">
      <w:pPr>
        <w:tabs>
          <w:tab w:val="left" w:pos="143"/>
        </w:tabs>
        <w:rPr>
          <w:b/>
          <w:bCs/>
          <w:sz w:val="28"/>
          <w:szCs w:val="28"/>
        </w:rPr>
      </w:pPr>
    </w:p>
    <w:p w:rsidR="0029551D" w:rsidRPr="0029551D" w:rsidRDefault="0029551D" w:rsidP="0029551D">
      <w:pPr>
        <w:tabs>
          <w:tab w:val="left" w:pos="143"/>
        </w:tabs>
        <w:rPr>
          <w:b/>
          <w:bCs/>
        </w:rPr>
      </w:pPr>
      <w:r w:rsidRPr="0029551D">
        <w:rPr>
          <w:b/>
          <w:bCs/>
          <w:sz w:val="28"/>
          <w:szCs w:val="28"/>
        </w:rPr>
        <w:t>Материально-техническое обеспечение</w:t>
      </w:r>
    </w:p>
    <w:p w:rsidR="0029551D" w:rsidRPr="0029551D" w:rsidRDefault="0029551D" w:rsidP="0029551D">
      <w:pPr>
        <w:numPr>
          <w:ilvl w:val="0"/>
          <w:numId w:val="10"/>
        </w:numPr>
        <w:tabs>
          <w:tab w:val="left" w:pos="363"/>
        </w:tabs>
        <w:spacing w:line="238" w:lineRule="auto"/>
        <w:ind w:left="363" w:hanging="363"/>
        <w:rPr>
          <w:sz w:val="28"/>
          <w:szCs w:val="28"/>
        </w:rPr>
      </w:pPr>
      <w:r w:rsidRPr="0029551D">
        <w:rPr>
          <w:sz w:val="28"/>
          <w:szCs w:val="28"/>
        </w:rPr>
        <w:lastRenderedPageBreak/>
        <w:t xml:space="preserve">Компьютер </w:t>
      </w:r>
      <w:r w:rsidR="008F75E6">
        <w:rPr>
          <w:sz w:val="28"/>
          <w:szCs w:val="28"/>
        </w:rPr>
        <w:t>с выходом с Интернет</w:t>
      </w:r>
    </w:p>
    <w:p w:rsidR="0029551D" w:rsidRPr="0029551D" w:rsidRDefault="0029551D" w:rsidP="0029551D">
      <w:pPr>
        <w:spacing w:line="7" w:lineRule="exact"/>
        <w:rPr>
          <w:sz w:val="28"/>
          <w:szCs w:val="28"/>
        </w:rPr>
      </w:pPr>
    </w:p>
    <w:p w:rsidR="0029551D" w:rsidRPr="0029551D" w:rsidRDefault="0029551D" w:rsidP="0029551D">
      <w:pPr>
        <w:numPr>
          <w:ilvl w:val="0"/>
          <w:numId w:val="10"/>
        </w:numPr>
        <w:tabs>
          <w:tab w:val="left" w:pos="363"/>
        </w:tabs>
        <w:spacing w:line="238" w:lineRule="auto"/>
        <w:ind w:left="363" w:hanging="363"/>
        <w:rPr>
          <w:sz w:val="28"/>
          <w:szCs w:val="28"/>
        </w:rPr>
      </w:pPr>
      <w:r w:rsidRPr="0029551D">
        <w:rPr>
          <w:sz w:val="28"/>
          <w:szCs w:val="28"/>
        </w:rPr>
        <w:t>Интерактивная доска SMART.</w:t>
      </w:r>
    </w:p>
    <w:p w:rsidR="0029551D" w:rsidRPr="0029551D" w:rsidRDefault="0029551D" w:rsidP="0029551D">
      <w:pPr>
        <w:spacing w:line="7" w:lineRule="exact"/>
        <w:rPr>
          <w:sz w:val="28"/>
          <w:szCs w:val="28"/>
        </w:rPr>
      </w:pPr>
    </w:p>
    <w:p w:rsidR="0029551D" w:rsidRPr="0029551D" w:rsidRDefault="0029551D" w:rsidP="0029551D">
      <w:pPr>
        <w:numPr>
          <w:ilvl w:val="0"/>
          <w:numId w:val="10"/>
        </w:numPr>
        <w:tabs>
          <w:tab w:val="left" w:pos="283"/>
        </w:tabs>
        <w:ind w:left="283" w:hanging="283"/>
        <w:rPr>
          <w:sz w:val="28"/>
          <w:szCs w:val="28"/>
        </w:rPr>
      </w:pPr>
      <w:r w:rsidRPr="0029551D">
        <w:rPr>
          <w:sz w:val="28"/>
          <w:szCs w:val="28"/>
        </w:rPr>
        <w:t>Учительский стол</w:t>
      </w:r>
    </w:p>
    <w:p w:rsidR="0029551D" w:rsidRPr="0029551D" w:rsidRDefault="0029551D" w:rsidP="0029551D">
      <w:pPr>
        <w:numPr>
          <w:ilvl w:val="0"/>
          <w:numId w:val="10"/>
        </w:numPr>
        <w:tabs>
          <w:tab w:val="left" w:pos="283"/>
        </w:tabs>
        <w:spacing w:line="238" w:lineRule="auto"/>
        <w:ind w:left="283" w:hanging="283"/>
        <w:rPr>
          <w:sz w:val="28"/>
          <w:szCs w:val="28"/>
        </w:rPr>
      </w:pPr>
      <w:r w:rsidRPr="0029551D">
        <w:rPr>
          <w:sz w:val="28"/>
          <w:szCs w:val="28"/>
        </w:rPr>
        <w:t>Учительский стул</w:t>
      </w:r>
    </w:p>
    <w:p w:rsidR="00311B82" w:rsidRDefault="00311B82" w:rsidP="00311B82">
      <w:pPr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6. </w:t>
      </w:r>
      <w:r w:rsidRPr="00311B82">
        <w:rPr>
          <w:sz w:val="28"/>
          <w:szCs w:val="28"/>
        </w:rPr>
        <w:t>Микроскоп  цифровой- 19 шт.</w:t>
      </w:r>
    </w:p>
    <w:p w:rsidR="00311B82" w:rsidRDefault="00311B82" w:rsidP="00311B82">
      <w:pPr>
        <w:rPr>
          <w:sz w:val="28"/>
          <w:szCs w:val="28"/>
        </w:rPr>
      </w:pPr>
      <w:r w:rsidRPr="00311B82">
        <w:rPr>
          <w:rFonts w:eastAsiaTheme="minorEastAsia"/>
          <w:sz w:val="28"/>
          <w:szCs w:val="28"/>
        </w:rPr>
        <w:t>7.</w:t>
      </w:r>
      <w:r>
        <w:rPr>
          <w:rFonts w:eastAsiaTheme="minorEastAsia"/>
          <w:sz w:val="20"/>
          <w:szCs w:val="20"/>
        </w:rPr>
        <w:t xml:space="preserve"> </w:t>
      </w:r>
      <w:r w:rsidRPr="00311B82">
        <w:rPr>
          <w:sz w:val="28"/>
          <w:szCs w:val="28"/>
        </w:rPr>
        <w:t xml:space="preserve"> Микроскоп световой- 10 шт.</w:t>
      </w: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Pr="00311B82" w:rsidRDefault="00946862" w:rsidP="00311B82">
      <w:pPr>
        <w:rPr>
          <w:rFonts w:eastAsiaTheme="minorEastAsia"/>
          <w:sz w:val="20"/>
          <w:szCs w:val="20"/>
        </w:rPr>
      </w:pPr>
    </w:p>
    <w:p w:rsidR="00CC7C38" w:rsidRPr="00CC7C38" w:rsidRDefault="00CC7C38" w:rsidP="00311B8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/>
          <w:sz w:val="28"/>
          <w:szCs w:val="28"/>
        </w:rPr>
      </w:pPr>
    </w:p>
    <w:p w:rsidR="00CC7C38" w:rsidRPr="00CC7C38" w:rsidRDefault="008F75E6" w:rsidP="00311B8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использованной литературы</w:t>
      </w:r>
    </w:p>
    <w:p w:rsidR="00CC7C38" w:rsidRPr="00CC7C38" w:rsidRDefault="00CC7C38" w:rsidP="00F529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 </w:t>
      </w:r>
      <w:r w:rsidRPr="00CC7C38">
        <w:rPr>
          <w:iCs/>
          <w:color w:val="000000"/>
          <w:sz w:val="28"/>
          <w:szCs w:val="28"/>
        </w:rPr>
        <w:t xml:space="preserve">Голуб Г.Б., </w:t>
      </w:r>
      <w:proofErr w:type="spellStart"/>
      <w:r w:rsidRPr="00CC7C38">
        <w:rPr>
          <w:iCs/>
          <w:color w:val="000000"/>
          <w:sz w:val="28"/>
          <w:szCs w:val="28"/>
        </w:rPr>
        <w:t>Чуракова</w:t>
      </w:r>
      <w:proofErr w:type="spellEnd"/>
      <w:r w:rsidRPr="00CC7C38">
        <w:rPr>
          <w:iCs/>
          <w:color w:val="000000"/>
          <w:sz w:val="28"/>
          <w:szCs w:val="28"/>
        </w:rPr>
        <w:t xml:space="preserve"> О.В. </w:t>
      </w:r>
      <w:r w:rsidRPr="00CC7C38">
        <w:rPr>
          <w:color w:val="000000"/>
          <w:sz w:val="28"/>
          <w:szCs w:val="28"/>
        </w:rPr>
        <w:t>Метод проектов как технология формирования ключевых компетентностей учащихся. Самара, 2003.</w:t>
      </w:r>
    </w:p>
    <w:p w:rsidR="00CC7C38" w:rsidRPr="00F5297B" w:rsidRDefault="00CC7C38" w:rsidP="00F529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sz w:val="28"/>
          <w:szCs w:val="28"/>
        </w:rPr>
      </w:pPr>
      <w:r w:rsidRPr="00CC7C38">
        <w:rPr>
          <w:color w:val="000000"/>
          <w:sz w:val="28"/>
          <w:szCs w:val="28"/>
        </w:rPr>
        <w:t>Горский, В.А. Становление учебно-исследовательской деятельности школьников в России // Теория и практика дополнительного образования. -2010.-№5.-с.5-11</w:t>
      </w:r>
    </w:p>
    <w:p w:rsidR="00F5297B" w:rsidRPr="00CC7C38" w:rsidRDefault="00F5297B" w:rsidP="00F529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sz w:val="28"/>
          <w:szCs w:val="28"/>
        </w:rPr>
      </w:pPr>
      <w:r w:rsidRPr="00CC7C38">
        <w:rPr>
          <w:color w:val="000000"/>
          <w:sz w:val="28"/>
          <w:szCs w:val="28"/>
        </w:rPr>
        <w:t>Громова, Т.В. Организация исследовательской деятельности // Практика административной работы в школе. - 2006. - №7. - с.49-53</w:t>
      </w:r>
    </w:p>
    <w:p w:rsidR="00F5297B" w:rsidRDefault="00F5297B" w:rsidP="00F5297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Г.К. Калинова Биология ЕГЭ. Типовые экзаменационные варианты. – М. «Национальное образование» 2017. </w:t>
      </w:r>
    </w:p>
    <w:p w:rsidR="00F5297B" w:rsidRPr="00F5297B" w:rsidRDefault="00F5297B" w:rsidP="00F5297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0E493D">
        <w:rPr>
          <w:sz w:val="28"/>
          <w:szCs w:val="28"/>
        </w:rPr>
        <w:t xml:space="preserve">Р. А. Петросова, Т. В, </w:t>
      </w:r>
      <w:proofErr w:type="spellStart"/>
      <w:r w:rsidRPr="000E493D">
        <w:rPr>
          <w:sz w:val="28"/>
          <w:szCs w:val="28"/>
        </w:rPr>
        <w:t>Мазяркина</w:t>
      </w:r>
      <w:proofErr w:type="spellEnd"/>
      <w:r w:rsidRPr="000E493D">
        <w:rPr>
          <w:sz w:val="28"/>
          <w:szCs w:val="28"/>
        </w:rPr>
        <w:t>. Биология ЕГЭ. Практикум и диагностика – М. «Просвещение» 2017.</w:t>
      </w:r>
    </w:p>
    <w:p w:rsidR="00CC7C38" w:rsidRPr="00CC7C38" w:rsidRDefault="00CC7C38" w:rsidP="00F5297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CC7C38">
        <w:rPr>
          <w:color w:val="000000"/>
          <w:sz w:val="28"/>
          <w:szCs w:val="28"/>
        </w:rPr>
        <w:t>Интернет-ресурсы:</w:t>
      </w:r>
      <w:r w:rsidR="00F5297B">
        <w:rPr>
          <w:color w:val="000000"/>
          <w:sz w:val="28"/>
          <w:szCs w:val="28"/>
        </w:rPr>
        <w:t xml:space="preserve"> </w:t>
      </w:r>
    </w:p>
    <w:p w:rsidR="007E11BA" w:rsidRDefault="00CC7C38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CC7C38">
        <w:rPr>
          <w:iCs/>
          <w:color w:val="000000"/>
          <w:sz w:val="28"/>
          <w:szCs w:val="28"/>
        </w:rPr>
        <w:t xml:space="preserve">http://www.researcher.ru/ </w:t>
      </w:r>
      <w:proofErr w:type="spellStart"/>
      <w:r w:rsidRPr="00CC7C38">
        <w:rPr>
          <w:iCs/>
          <w:color w:val="000000"/>
          <w:sz w:val="28"/>
          <w:szCs w:val="28"/>
        </w:rPr>
        <w:t>Интерент</w:t>
      </w:r>
      <w:proofErr w:type="spellEnd"/>
      <w:r w:rsidRPr="00CC7C38">
        <w:rPr>
          <w:iCs/>
          <w:color w:val="000000"/>
          <w:sz w:val="28"/>
          <w:szCs w:val="28"/>
        </w:rPr>
        <w:t xml:space="preserve"> портал «Исследовательская деятельность школьников»</w:t>
      </w:r>
    </w:p>
    <w:p w:rsidR="007E11BA" w:rsidRDefault="00CC7C38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7E11BA">
        <w:rPr>
          <w:iCs/>
          <w:color w:val="000000"/>
          <w:sz w:val="28"/>
          <w:szCs w:val="28"/>
        </w:rPr>
        <w:t>http://irsh.redu.ru/  Журнал «Исследовательская деятельность школьников»</w:t>
      </w:r>
    </w:p>
    <w:p w:rsidR="007E11BA" w:rsidRDefault="00CC7C38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7E11BA">
        <w:rPr>
          <w:iCs/>
          <w:color w:val="000000"/>
          <w:sz w:val="28"/>
          <w:szCs w:val="28"/>
        </w:rPr>
        <w:t>http://www.ecosystema.ru/ Экологический центр «Экосистема»</w:t>
      </w:r>
    </w:p>
    <w:p w:rsidR="007E11BA" w:rsidRPr="007E11BA" w:rsidRDefault="007E11BA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7E11BA">
        <w:rPr>
          <w:sz w:val="28"/>
          <w:szCs w:val="28"/>
        </w:rPr>
        <w:t xml:space="preserve"> </w:t>
      </w:r>
      <w:hyperlink r:id="rId10" w:tgtFrame="_blank" w:history="1">
        <w:r w:rsidRPr="007E11BA">
          <w:rPr>
            <w:bCs/>
            <w:sz w:val="28"/>
            <w:szCs w:val="28"/>
            <w:u w:val="single"/>
          </w:rPr>
          <w:t>Федеральный</w:t>
        </w:r>
        <w:r w:rsidRPr="007E11BA">
          <w:rPr>
            <w:sz w:val="28"/>
            <w:szCs w:val="28"/>
            <w:u w:val="single"/>
          </w:rPr>
          <w:t> </w:t>
        </w:r>
        <w:r w:rsidRPr="007E11BA">
          <w:rPr>
            <w:bCs/>
            <w:sz w:val="28"/>
            <w:szCs w:val="28"/>
            <w:u w:val="single"/>
          </w:rPr>
          <w:t>институт</w:t>
        </w:r>
        <w:r w:rsidRPr="007E11BA">
          <w:rPr>
            <w:sz w:val="28"/>
            <w:szCs w:val="28"/>
            <w:u w:val="single"/>
          </w:rPr>
          <w:t> </w:t>
        </w:r>
        <w:r w:rsidRPr="007E11BA">
          <w:rPr>
            <w:bCs/>
            <w:sz w:val="28"/>
            <w:szCs w:val="28"/>
            <w:u w:val="single"/>
          </w:rPr>
          <w:t>педагогических</w:t>
        </w:r>
        <w:r w:rsidRPr="007E11BA">
          <w:rPr>
            <w:sz w:val="28"/>
            <w:szCs w:val="28"/>
            <w:u w:val="single"/>
          </w:rPr>
          <w:t> </w:t>
        </w:r>
        <w:r w:rsidRPr="007E11BA">
          <w:rPr>
            <w:bCs/>
            <w:sz w:val="28"/>
            <w:szCs w:val="28"/>
            <w:u w:val="single"/>
          </w:rPr>
          <w:t>измерений</w:t>
        </w:r>
      </w:hyperlink>
    </w:p>
    <w:p w:rsidR="007E11BA" w:rsidRPr="007E11BA" w:rsidRDefault="00807E13" w:rsidP="007E11BA">
      <w:pPr>
        <w:shd w:val="clear" w:color="auto" w:fill="FFFFFF"/>
        <w:rPr>
          <w:sz w:val="28"/>
          <w:szCs w:val="28"/>
        </w:rPr>
      </w:pPr>
      <w:hyperlink r:id="rId11" w:tgtFrame="_blank" w:history="1">
        <w:r w:rsidR="007E11BA" w:rsidRPr="007E11BA">
          <w:rPr>
            <w:sz w:val="28"/>
            <w:szCs w:val="28"/>
          </w:rPr>
          <w:t>fipi.ru</w:t>
        </w:r>
      </w:hyperlink>
      <w:r w:rsidR="007E11BA" w:rsidRPr="007E11BA">
        <w:rPr>
          <w:sz w:val="28"/>
          <w:szCs w:val="28"/>
        </w:rPr>
        <w:t xml:space="preserve">  Информация </w:t>
      </w:r>
      <w:proofErr w:type="gramStart"/>
      <w:r w:rsidR="007E11BA" w:rsidRPr="007E11BA">
        <w:rPr>
          <w:sz w:val="28"/>
          <w:szCs w:val="28"/>
        </w:rPr>
        <w:t>об</w:t>
      </w:r>
      <w:proofErr w:type="gramEnd"/>
      <w:r w:rsidR="007E11BA" w:rsidRPr="007E11BA">
        <w:rPr>
          <w:sz w:val="28"/>
          <w:szCs w:val="28"/>
        </w:rPr>
        <w:t xml:space="preserve"> едином государственном экзамене, контрольных измерительных материалах (КИМ) для ЕГЭ. Раздел для специалистов в области </w:t>
      </w:r>
      <w:r w:rsidR="007E11BA" w:rsidRPr="007E11BA">
        <w:rPr>
          <w:bCs/>
          <w:sz w:val="28"/>
          <w:szCs w:val="28"/>
        </w:rPr>
        <w:t>педагогических</w:t>
      </w:r>
      <w:r w:rsidR="007E11BA" w:rsidRPr="007E11BA">
        <w:rPr>
          <w:sz w:val="28"/>
          <w:szCs w:val="28"/>
        </w:rPr>
        <w:t xml:space="preserve">... </w:t>
      </w:r>
      <w:hyperlink r:id="rId12" w:tgtFrame="_blank" w:history="1">
        <w:r w:rsidR="007E11BA" w:rsidRPr="007E11BA">
          <w:rPr>
            <w:sz w:val="28"/>
            <w:szCs w:val="28"/>
          </w:rPr>
          <w:t>Открытый банк заданий ОГЭ</w:t>
        </w:r>
      </w:hyperlink>
      <w:r w:rsidR="007E11BA" w:rsidRPr="007E11BA">
        <w:rPr>
          <w:sz w:val="28"/>
          <w:szCs w:val="28"/>
        </w:rPr>
        <w:t xml:space="preserve">. </w:t>
      </w:r>
      <w:hyperlink r:id="rId13" w:tgtFrame="_blank" w:history="1">
        <w:r w:rsidR="007E11BA" w:rsidRPr="007E11BA">
          <w:rPr>
            <w:sz w:val="28"/>
            <w:szCs w:val="28"/>
          </w:rPr>
          <w:t>ЕГЭ и ГВЭ-11</w:t>
        </w:r>
      </w:hyperlink>
      <w:r w:rsidR="007E11BA" w:rsidRPr="007E11BA">
        <w:rPr>
          <w:sz w:val="28"/>
          <w:szCs w:val="28"/>
        </w:rPr>
        <w:t xml:space="preserve">. </w:t>
      </w:r>
      <w:hyperlink r:id="rId14" w:tgtFrame="_blank" w:history="1">
        <w:r w:rsidR="007E11BA" w:rsidRPr="007E11BA">
          <w:rPr>
            <w:sz w:val="28"/>
            <w:szCs w:val="28"/>
          </w:rPr>
          <w:t>Открытый банк заданий ЕГЭ</w:t>
        </w:r>
      </w:hyperlink>
    </w:p>
    <w:p w:rsidR="00CC7C38" w:rsidRPr="00CC7C38" w:rsidRDefault="007E11BA" w:rsidP="007E11BA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C7C38" w:rsidRPr="00CC7C38" w:rsidSect="00435FAB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13" w:rsidRDefault="00807E13" w:rsidP="00373146">
      <w:r>
        <w:separator/>
      </w:r>
    </w:p>
  </w:endnote>
  <w:endnote w:type="continuationSeparator" w:id="0">
    <w:p w:rsidR="00807E13" w:rsidRDefault="00807E13" w:rsidP="0037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75315"/>
      <w:docPartObj>
        <w:docPartGallery w:val="Page Numbers (Bottom of Page)"/>
        <w:docPartUnique/>
      </w:docPartObj>
    </w:sdtPr>
    <w:sdtEndPr/>
    <w:sdtContent>
      <w:p w:rsidR="00435FAB" w:rsidRDefault="00435F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FAB" w:rsidRDefault="00435F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13" w:rsidRDefault="00807E13" w:rsidP="00373146">
      <w:r>
        <w:separator/>
      </w:r>
    </w:p>
  </w:footnote>
  <w:footnote w:type="continuationSeparator" w:id="0">
    <w:p w:rsidR="00807E13" w:rsidRDefault="00807E13" w:rsidP="0037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99664E0"/>
    <w:lvl w:ilvl="0" w:tplc="4D46FF24">
      <w:start w:val="1"/>
      <w:numFmt w:val="bullet"/>
      <w:lvlText w:val="-"/>
      <w:lvlJc w:val="left"/>
    </w:lvl>
    <w:lvl w:ilvl="1" w:tplc="A874DD6E">
      <w:numFmt w:val="decimal"/>
      <w:lvlText w:val=""/>
      <w:lvlJc w:val="left"/>
    </w:lvl>
    <w:lvl w:ilvl="2" w:tplc="663C9E76">
      <w:numFmt w:val="decimal"/>
      <w:lvlText w:val=""/>
      <w:lvlJc w:val="left"/>
    </w:lvl>
    <w:lvl w:ilvl="3" w:tplc="94087044">
      <w:numFmt w:val="decimal"/>
      <w:lvlText w:val=""/>
      <w:lvlJc w:val="left"/>
    </w:lvl>
    <w:lvl w:ilvl="4" w:tplc="4DC8509A">
      <w:numFmt w:val="decimal"/>
      <w:lvlText w:val=""/>
      <w:lvlJc w:val="left"/>
    </w:lvl>
    <w:lvl w:ilvl="5" w:tplc="92D0AB84">
      <w:numFmt w:val="decimal"/>
      <w:lvlText w:val=""/>
      <w:lvlJc w:val="left"/>
    </w:lvl>
    <w:lvl w:ilvl="6" w:tplc="54407C6C">
      <w:numFmt w:val="decimal"/>
      <w:lvlText w:val=""/>
      <w:lvlJc w:val="left"/>
    </w:lvl>
    <w:lvl w:ilvl="7" w:tplc="B3764908">
      <w:numFmt w:val="decimal"/>
      <w:lvlText w:val=""/>
      <w:lvlJc w:val="left"/>
    </w:lvl>
    <w:lvl w:ilvl="8" w:tplc="2CEA6124">
      <w:numFmt w:val="decimal"/>
      <w:lvlText w:val=""/>
      <w:lvlJc w:val="left"/>
    </w:lvl>
  </w:abstractNum>
  <w:abstractNum w:abstractNumId="1">
    <w:nsid w:val="00002D12"/>
    <w:multiLevelType w:val="hybridMultilevel"/>
    <w:tmpl w:val="133EA9F4"/>
    <w:lvl w:ilvl="0" w:tplc="A664B290">
      <w:start w:val="1"/>
      <w:numFmt w:val="bullet"/>
      <w:lvlText w:val="-"/>
      <w:lvlJc w:val="left"/>
    </w:lvl>
    <w:lvl w:ilvl="1" w:tplc="D1343F94">
      <w:numFmt w:val="decimal"/>
      <w:lvlText w:val=""/>
      <w:lvlJc w:val="left"/>
    </w:lvl>
    <w:lvl w:ilvl="2" w:tplc="940C2AC4">
      <w:numFmt w:val="decimal"/>
      <w:lvlText w:val=""/>
      <w:lvlJc w:val="left"/>
    </w:lvl>
    <w:lvl w:ilvl="3" w:tplc="1A547C14">
      <w:numFmt w:val="decimal"/>
      <w:lvlText w:val=""/>
      <w:lvlJc w:val="left"/>
    </w:lvl>
    <w:lvl w:ilvl="4" w:tplc="A46EB788">
      <w:numFmt w:val="decimal"/>
      <w:lvlText w:val=""/>
      <w:lvlJc w:val="left"/>
    </w:lvl>
    <w:lvl w:ilvl="5" w:tplc="8A8A441E">
      <w:numFmt w:val="decimal"/>
      <w:lvlText w:val=""/>
      <w:lvlJc w:val="left"/>
    </w:lvl>
    <w:lvl w:ilvl="6" w:tplc="AE5224B4">
      <w:numFmt w:val="decimal"/>
      <w:lvlText w:val=""/>
      <w:lvlJc w:val="left"/>
    </w:lvl>
    <w:lvl w:ilvl="7" w:tplc="8F541704">
      <w:numFmt w:val="decimal"/>
      <w:lvlText w:val=""/>
      <w:lvlJc w:val="left"/>
    </w:lvl>
    <w:lvl w:ilvl="8" w:tplc="66CAD9E4">
      <w:numFmt w:val="decimal"/>
      <w:lvlText w:val=""/>
      <w:lvlJc w:val="left"/>
    </w:lvl>
  </w:abstractNum>
  <w:abstractNum w:abstractNumId="2">
    <w:nsid w:val="0000428B"/>
    <w:multiLevelType w:val="hybridMultilevel"/>
    <w:tmpl w:val="A5DEADEE"/>
    <w:lvl w:ilvl="0" w:tplc="1DA00C1E">
      <w:start w:val="1"/>
      <w:numFmt w:val="bullet"/>
      <w:lvlText w:val="-"/>
      <w:lvlJc w:val="left"/>
    </w:lvl>
    <w:lvl w:ilvl="1" w:tplc="59E4DF2E">
      <w:numFmt w:val="decimal"/>
      <w:lvlText w:val=""/>
      <w:lvlJc w:val="left"/>
    </w:lvl>
    <w:lvl w:ilvl="2" w:tplc="9C48DD2A">
      <w:numFmt w:val="decimal"/>
      <w:lvlText w:val=""/>
      <w:lvlJc w:val="left"/>
    </w:lvl>
    <w:lvl w:ilvl="3" w:tplc="31FCDDBE">
      <w:numFmt w:val="decimal"/>
      <w:lvlText w:val=""/>
      <w:lvlJc w:val="left"/>
    </w:lvl>
    <w:lvl w:ilvl="4" w:tplc="3A983B76">
      <w:numFmt w:val="decimal"/>
      <w:lvlText w:val=""/>
      <w:lvlJc w:val="left"/>
    </w:lvl>
    <w:lvl w:ilvl="5" w:tplc="9EF0E40C">
      <w:numFmt w:val="decimal"/>
      <w:lvlText w:val=""/>
      <w:lvlJc w:val="left"/>
    </w:lvl>
    <w:lvl w:ilvl="6" w:tplc="5E4028A4">
      <w:numFmt w:val="decimal"/>
      <w:lvlText w:val=""/>
      <w:lvlJc w:val="left"/>
    </w:lvl>
    <w:lvl w:ilvl="7" w:tplc="65F84278">
      <w:numFmt w:val="decimal"/>
      <w:lvlText w:val=""/>
      <w:lvlJc w:val="left"/>
    </w:lvl>
    <w:lvl w:ilvl="8" w:tplc="8940D7D6">
      <w:numFmt w:val="decimal"/>
      <w:lvlText w:val=""/>
      <w:lvlJc w:val="left"/>
    </w:lvl>
  </w:abstractNum>
  <w:abstractNum w:abstractNumId="3">
    <w:nsid w:val="0000440D"/>
    <w:multiLevelType w:val="hybridMultilevel"/>
    <w:tmpl w:val="75CECC54"/>
    <w:lvl w:ilvl="0" w:tplc="3E440DEC">
      <w:start w:val="1"/>
      <w:numFmt w:val="bullet"/>
      <w:lvlText w:val="-"/>
      <w:lvlJc w:val="left"/>
    </w:lvl>
    <w:lvl w:ilvl="1" w:tplc="9BF0D96E">
      <w:numFmt w:val="decimal"/>
      <w:lvlText w:val=""/>
      <w:lvlJc w:val="left"/>
    </w:lvl>
    <w:lvl w:ilvl="2" w:tplc="124C6046">
      <w:numFmt w:val="decimal"/>
      <w:lvlText w:val=""/>
      <w:lvlJc w:val="left"/>
    </w:lvl>
    <w:lvl w:ilvl="3" w:tplc="F83000A2">
      <w:numFmt w:val="decimal"/>
      <w:lvlText w:val=""/>
      <w:lvlJc w:val="left"/>
    </w:lvl>
    <w:lvl w:ilvl="4" w:tplc="BEF06F4A">
      <w:numFmt w:val="decimal"/>
      <w:lvlText w:val=""/>
      <w:lvlJc w:val="left"/>
    </w:lvl>
    <w:lvl w:ilvl="5" w:tplc="ED348662">
      <w:numFmt w:val="decimal"/>
      <w:lvlText w:val=""/>
      <w:lvlJc w:val="left"/>
    </w:lvl>
    <w:lvl w:ilvl="6" w:tplc="C8641B24">
      <w:numFmt w:val="decimal"/>
      <w:lvlText w:val=""/>
      <w:lvlJc w:val="left"/>
    </w:lvl>
    <w:lvl w:ilvl="7" w:tplc="BA525FD0">
      <w:numFmt w:val="decimal"/>
      <w:lvlText w:val=""/>
      <w:lvlJc w:val="left"/>
    </w:lvl>
    <w:lvl w:ilvl="8" w:tplc="4C3AAFBA">
      <w:numFmt w:val="decimal"/>
      <w:lvlText w:val=""/>
      <w:lvlJc w:val="left"/>
    </w:lvl>
  </w:abstractNum>
  <w:abstractNum w:abstractNumId="4">
    <w:nsid w:val="000066BB"/>
    <w:multiLevelType w:val="hybridMultilevel"/>
    <w:tmpl w:val="CA1414BE"/>
    <w:lvl w:ilvl="0" w:tplc="1B828E40">
      <w:start w:val="4"/>
      <w:numFmt w:val="decimal"/>
      <w:lvlText w:val="%1."/>
      <w:lvlJc w:val="left"/>
    </w:lvl>
    <w:lvl w:ilvl="1" w:tplc="D6CA9CA0">
      <w:numFmt w:val="decimal"/>
      <w:lvlText w:val=""/>
      <w:lvlJc w:val="left"/>
    </w:lvl>
    <w:lvl w:ilvl="2" w:tplc="11FE8852">
      <w:numFmt w:val="decimal"/>
      <w:lvlText w:val=""/>
      <w:lvlJc w:val="left"/>
    </w:lvl>
    <w:lvl w:ilvl="3" w:tplc="3BA6E23E">
      <w:numFmt w:val="decimal"/>
      <w:lvlText w:val=""/>
      <w:lvlJc w:val="left"/>
    </w:lvl>
    <w:lvl w:ilvl="4" w:tplc="F134F0C8">
      <w:numFmt w:val="decimal"/>
      <w:lvlText w:val=""/>
      <w:lvlJc w:val="left"/>
    </w:lvl>
    <w:lvl w:ilvl="5" w:tplc="DE2616F8">
      <w:numFmt w:val="decimal"/>
      <w:lvlText w:val=""/>
      <w:lvlJc w:val="left"/>
    </w:lvl>
    <w:lvl w:ilvl="6" w:tplc="6D8E48FE">
      <w:numFmt w:val="decimal"/>
      <w:lvlText w:val=""/>
      <w:lvlJc w:val="left"/>
    </w:lvl>
    <w:lvl w:ilvl="7" w:tplc="B54A445A">
      <w:numFmt w:val="decimal"/>
      <w:lvlText w:val=""/>
      <w:lvlJc w:val="left"/>
    </w:lvl>
    <w:lvl w:ilvl="8" w:tplc="B5D64306">
      <w:numFmt w:val="decimal"/>
      <w:lvlText w:val=""/>
      <w:lvlJc w:val="left"/>
    </w:lvl>
  </w:abstractNum>
  <w:abstractNum w:abstractNumId="5">
    <w:nsid w:val="0000701F"/>
    <w:multiLevelType w:val="hybridMultilevel"/>
    <w:tmpl w:val="2C6813FE"/>
    <w:lvl w:ilvl="0" w:tplc="591E4230">
      <w:start w:val="1"/>
      <w:numFmt w:val="decimal"/>
      <w:lvlText w:val="%1."/>
      <w:lvlJc w:val="left"/>
    </w:lvl>
    <w:lvl w:ilvl="1" w:tplc="A4BEA274">
      <w:numFmt w:val="decimal"/>
      <w:lvlText w:val=""/>
      <w:lvlJc w:val="left"/>
    </w:lvl>
    <w:lvl w:ilvl="2" w:tplc="EB92EC2C">
      <w:numFmt w:val="decimal"/>
      <w:lvlText w:val=""/>
      <w:lvlJc w:val="left"/>
    </w:lvl>
    <w:lvl w:ilvl="3" w:tplc="E06ADEEE">
      <w:numFmt w:val="decimal"/>
      <w:lvlText w:val=""/>
      <w:lvlJc w:val="left"/>
    </w:lvl>
    <w:lvl w:ilvl="4" w:tplc="FE78EEFC">
      <w:numFmt w:val="decimal"/>
      <w:lvlText w:val=""/>
      <w:lvlJc w:val="left"/>
    </w:lvl>
    <w:lvl w:ilvl="5" w:tplc="FDD68C4A">
      <w:numFmt w:val="decimal"/>
      <w:lvlText w:val=""/>
      <w:lvlJc w:val="left"/>
    </w:lvl>
    <w:lvl w:ilvl="6" w:tplc="7130D1A4">
      <w:numFmt w:val="decimal"/>
      <w:lvlText w:val=""/>
      <w:lvlJc w:val="left"/>
    </w:lvl>
    <w:lvl w:ilvl="7" w:tplc="1FC2C058">
      <w:numFmt w:val="decimal"/>
      <w:lvlText w:val=""/>
      <w:lvlJc w:val="left"/>
    </w:lvl>
    <w:lvl w:ilvl="8" w:tplc="75C22F0E">
      <w:numFmt w:val="decimal"/>
      <w:lvlText w:val=""/>
      <w:lvlJc w:val="left"/>
    </w:lvl>
  </w:abstractNum>
  <w:abstractNum w:abstractNumId="6">
    <w:nsid w:val="01D158E9"/>
    <w:multiLevelType w:val="hybridMultilevel"/>
    <w:tmpl w:val="5184C6C0"/>
    <w:lvl w:ilvl="0" w:tplc="11322BF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874EF"/>
    <w:multiLevelType w:val="hybridMultilevel"/>
    <w:tmpl w:val="A94C31F4"/>
    <w:lvl w:ilvl="0" w:tplc="11322BF4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493DA0"/>
    <w:multiLevelType w:val="hybridMultilevel"/>
    <w:tmpl w:val="BC78F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F13"/>
    <w:multiLevelType w:val="hybridMultilevel"/>
    <w:tmpl w:val="162AC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A68B0"/>
    <w:multiLevelType w:val="hybridMultilevel"/>
    <w:tmpl w:val="B06EDF18"/>
    <w:lvl w:ilvl="0" w:tplc="AC967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F774F"/>
    <w:multiLevelType w:val="hybridMultilevel"/>
    <w:tmpl w:val="D5862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AD05F0"/>
    <w:multiLevelType w:val="hybridMultilevel"/>
    <w:tmpl w:val="D514D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F656E"/>
    <w:multiLevelType w:val="hybridMultilevel"/>
    <w:tmpl w:val="26BAF86C"/>
    <w:lvl w:ilvl="0" w:tplc="E876A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A3C"/>
    <w:rsid w:val="00021437"/>
    <w:rsid w:val="0003637A"/>
    <w:rsid w:val="00037354"/>
    <w:rsid w:val="00065AE3"/>
    <w:rsid w:val="000B3478"/>
    <w:rsid w:val="0018318B"/>
    <w:rsid w:val="0021248A"/>
    <w:rsid w:val="00212C8D"/>
    <w:rsid w:val="00254CFE"/>
    <w:rsid w:val="0026400B"/>
    <w:rsid w:val="002816F3"/>
    <w:rsid w:val="0028283D"/>
    <w:rsid w:val="00291827"/>
    <w:rsid w:val="0029551D"/>
    <w:rsid w:val="002B3DB4"/>
    <w:rsid w:val="002F04E4"/>
    <w:rsid w:val="00311B82"/>
    <w:rsid w:val="0034522B"/>
    <w:rsid w:val="00373146"/>
    <w:rsid w:val="003762CD"/>
    <w:rsid w:val="004150F5"/>
    <w:rsid w:val="00423B43"/>
    <w:rsid w:val="00435FAB"/>
    <w:rsid w:val="004F4CE0"/>
    <w:rsid w:val="005939F6"/>
    <w:rsid w:val="005C1412"/>
    <w:rsid w:val="005F28BB"/>
    <w:rsid w:val="006B6434"/>
    <w:rsid w:val="007322D1"/>
    <w:rsid w:val="007704B0"/>
    <w:rsid w:val="007D2542"/>
    <w:rsid w:val="007E11BA"/>
    <w:rsid w:val="007F5544"/>
    <w:rsid w:val="00807E13"/>
    <w:rsid w:val="008550A5"/>
    <w:rsid w:val="008770EF"/>
    <w:rsid w:val="00893640"/>
    <w:rsid w:val="0089770E"/>
    <w:rsid w:val="008D0E77"/>
    <w:rsid w:val="008F75E6"/>
    <w:rsid w:val="0090743F"/>
    <w:rsid w:val="009132DA"/>
    <w:rsid w:val="0092727D"/>
    <w:rsid w:val="00946862"/>
    <w:rsid w:val="00987A6F"/>
    <w:rsid w:val="009E1DD3"/>
    <w:rsid w:val="00A636D7"/>
    <w:rsid w:val="00AA2D6B"/>
    <w:rsid w:val="00B47F8C"/>
    <w:rsid w:val="00B95404"/>
    <w:rsid w:val="00BE1E60"/>
    <w:rsid w:val="00BF0B33"/>
    <w:rsid w:val="00BF7FF8"/>
    <w:rsid w:val="00C03E70"/>
    <w:rsid w:val="00C33EE8"/>
    <w:rsid w:val="00C7324C"/>
    <w:rsid w:val="00C84CEC"/>
    <w:rsid w:val="00C85233"/>
    <w:rsid w:val="00CB783A"/>
    <w:rsid w:val="00CC7C38"/>
    <w:rsid w:val="00CD3A3C"/>
    <w:rsid w:val="00D02D7E"/>
    <w:rsid w:val="00D12194"/>
    <w:rsid w:val="00D77B97"/>
    <w:rsid w:val="00DC7E73"/>
    <w:rsid w:val="00DE155F"/>
    <w:rsid w:val="00E3295E"/>
    <w:rsid w:val="00E545E4"/>
    <w:rsid w:val="00E576F8"/>
    <w:rsid w:val="00E71BCC"/>
    <w:rsid w:val="00E86678"/>
    <w:rsid w:val="00EE0F4F"/>
    <w:rsid w:val="00F51E84"/>
    <w:rsid w:val="00F5297B"/>
    <w:rsid w:val="00F531DB"/>
    <w:rsid w:val="00F83B19"/>
    <w:rsid w:val="00FD08BF"/>
    <w:rsid w:val="00FF09F6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7C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C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43F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8D0E77"/>
    <w:rPr>
      <w:rFonts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uiPriority w:val="99"/>
    <w:rsid w:val="008D0E77"/>
    <w:rPr>
      <w:rFonts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D0E77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311B82"/>
    <w:rPr>
      <w:b/>
      <w:bCs/>
    </w:rPr>
  </w:style>
  <w:style w:type="paragraph" w:styleId="aa">
    <w:name w:val="No Spacing"/>
    <w:uiPriority w:val="1"/>
    <w:qFormat/>
    <w:rsid w:val="0029182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297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35F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EGE-I-GVE-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pi.ru/content/otkrytyy-bank-zadaniy-o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o.mail.ru/redir?via_page=1&amp;type=sr&amp;redir=eJzLKCkpsNLXLy8v10vLLMjUKyrVZ2AwNDW2NDUwNDY3Yejye3GVJ_fwlz_2rhXqsWdLAYVXEW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B37C-9D6B-4983-8B2F-358C6050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ТАНЮШКА</cp:lastModifiedBy>
  <cp:revision>27</cp:revision>
  <cp:lastPrinted>2018-11-06T08:55:00Z</cp:lastPrinted>
  <dcterms:created xsi:type="dcterms:W3CDTF">2017-09-01T11:43:00Z</dcterms:created>
  <dcterms:modified xsi:type="dcterms:W3CDTF">2020-03-19T03:50:00Z</dcterms:modified>
</cp:coreProperties>
</file>